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dc10" w14:textId="ad2d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472. Зарегистрировано Департаментом юстиции Актюбинской области 5 января 2021 года № 7921.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19 072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поступления следующих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 тысяч тенге – на капитальный и средний ремонт автомобильных дорог районного значения и улиц населенных пунктов.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