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3db1" w14:textId="a183d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Ушкудыкского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декабря 2020 года № 477. Зарегистрировано Департаментом юстиции Актюбинской области 5 января 2021 года № 7915.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Ушкудыкского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29 548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29 736,7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физических, юридических лиц и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сдачи в аренду имущества, находящегося в собственности государства.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2021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- 34 302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2021 год субвенции, передаваемые из районного бюджета в сумме 21 393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сельском бюджете на 2021 год поступления следующих целевых текущих трансфертов из районного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883 тысяч тенге – на капитальный и средний ремонт автомобильных дорог районного значения и улиц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 тысяч тенге - на капитальные расходы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Алгинского районного маслихата Актюбинской области от 23.07.2021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30 декабря 2020 года № 477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10.11.2021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29 736,7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30 декабря 2020 года № 477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30 декабря 2020 года № 477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Ушкудыкского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