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601e" w14:textId="51f6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Алгинского района от 25 января 2018 года № 48 "Об определении видов и порядка поощрений, а также размера денежного вознаграждения граждан, участвующих в обеспечении общественного порядка в Алгинском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11 сентября 2020 года № 291. Зарегистрировано Департаментом юстиции Актюбинской области 17 сентября 2020 года № 7418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участии граждан в обеспечении общественного порядка"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25 января 2018 года № 48 "Об определении видов и порядка поощрений, а также размера денежного вознаграждения граждан, участвующих в обеспечении общественного порядка в Алгинском районе" (зарегистрированное в Реестре государственной регистрации нормативных правовых актов № 5891, опубликованное 23 февраля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Алгинского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Алгинского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11 сентября 2020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25 января 2018 года № 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Алгинском районе </w:t>
      </w:r>
      <w:r>
        <w:br/>
      </w:r>
      <w:r>
        <w:rPr>
          <w:rFonts w:ascii="Times New Roman"/>
          <w:b/>
          <w:i w:val="false"/>
          <w:color w:val="000000"/>
        </w:rPr>
        <w:t>Виды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поощрений граждан, участвующих в обеспечении общественного порядка: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денежное вознаграждение.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поощрения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охране общественного порядка, способствовавших предупреждению и пресечению преступлений, рассматриваются комиссией по поощрению граждан, участвующих в охране общественного порядка, способствовавших предупреждению и пресечению преступлений (далее – Комиссия), созданной акиматом Алгинского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поощрению граждан, принимающих активное участие в охране общественного порядка, обеспечении общественной безопасности, предупреждении пресечении преступлений, на рассмотрение комиссии вносит начальник ОП* Алгинского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Решение, принятое комиссией, является основанием для поощрения, а приказ начальника ДП* Актюбинской области в соответствии с принятым решением комиссии - для оплаты поощрений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денежного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денежного вознаграждения устанавливается комиссией и не превышает десятикратного месячного расчетного показателя.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ОП Алгинского района, за счет средств областного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на выплату поощрений предусматриваются в составе расходов ДП Актюбинской области отдельной программой.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 – Отдел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ДП –Департамент полиции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