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601e" w14:textId="51f6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25 января 2018 года № 48 "Об определении видов и порядка поощрений, а также размера денежного вознаграждения граждан, участвующих в обеспечении общественного порядка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сентября 2020 года № 291. Зарегистрировано Департаментом юстиции Актюбинской области 17 сентября 2020 года № 7418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25 января 2018 года № 48 "Об определении видов и порядка поощрений, а также размера денежного вознаграждения граждан, участвующих в обеспечении общественного порядка в Алгинском районе" (зарегистрированное в Реестре государственной регистрации нормативных правовых актов № 5891, опубликованное 23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11 сентября 2020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25 января 2018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Алгинском районе </w:t>
      </w:r>
      <w:r>
        <w:br/>
      </w:r>
      <w:r>
        <w:rPr>
          <w:rFonts w:ascii="Times New Roman"/>
          <w:b/>
          <w:i w:val="false"/>
          <w:color w:val="000000"/>
        </w:rPr>
        <w:t>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Комиссия), созданной акиматом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пресечении преступлений, на рассмотрение комиссии вносит начальник ОП* Алгинского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ДП* Актюбинской области в соответствии с принятым решением комиссии - для оплаты поощрений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Алгинского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