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77f3" w14:textId="8cd7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25 декабря 2019 года № 323 "Об утверждении Алгинского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марта 2020 года № 345. Зарегистрировано Департаментом юстиции Актюбинской области 18 марта 2020 года № 6905.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декабря 2019 года № 323 "Об утверждении Алгинского районного бюджета на 2020-2022 годы" (зарегистрированное в Реестре государственной регистрации нормативных правовых актов № 6634,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"12 069 342" заменить цифрами "12 004 981,8";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"11 162 606" заменить цифрами "11 098 245,8";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"12 069 342" заменить цифрами "12 085 683,8";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цифру "0" заменить цифрами "8 000";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цифру "0" заменить цифрами "8 000";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"-93 717" заменить цифрами "-182 419";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"93 717" заменить цифрами "182 419";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"33 600 тысяч тенге на приобретение жилья коммунального жилищного фонда для социально уязвимых слоев населения и (или) малообеспеченных многодетных семей";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- цифры "139 432" заменить цифрами "16 084";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- цифры "163 070" заменить цифрами "183 168";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"4 000 тысяч тенге на развитие системы водоснабжения и водоотведения в сельских населенных пунктах";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цифры "2019" заменить цифрами "2020", текст на казахском языке не меняется.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указаннаму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Алгинский районный маслихат от 13 марта 2020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12004981,8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11098245,8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