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d65d" w14:textId="76fd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Бескоспинского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333. Зарегистрировано Департаментом юстиции Актюбинской области 15 января 2020 года № 6715.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Бескоспинского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- 21 804,3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- 21 804,3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2020 год субвенции, передаваемые из районного бюджета в сумме 17 557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капитальные расходы государственного органа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ремонтные работы - 2 000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Алгинского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