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c198" w14:textId="82ec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6 января 2020 года № 367 "Об утверждении бюджета Сулукольского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467. Зарегистрировано Департаментом юстиции Актюбинской области 24 сентября 2020 года № 7478.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367 "Об утверждении бюджета Сулукольского сельского округа на 2020-2022 годы" (зарегистрированное в Реестре государственной регистрации нормативных правовых актов № 6770, опубликованное 29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базалық әлеуметтiк төлемдердiң мөлшерлерiн есептеу үшiн ең төмен күнкөрiс деңгейiнiң шамасы – 31 183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2020 жылғы 1 сәуірден бастап: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