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567c" w14:textId="0d3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Аккольского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358. Зарегистрировано Департаментом юстиции Актюбинской области 15 января 2020 года № 6729.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-2651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1апреля 2020 года: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Аккольского сельского округа в сумме 25 386,0 тысяч тенге.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Аккольского сельского округа на 2020 год поступление целевых текущих трансфертов из республиканского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2 495,0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Аккольского сельского округа на 2020 год поступление целевых текущих трансфертов из областного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Аккольского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Аккольского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