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aa0c" w14:textId="fe7a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постановление акимата города Актобе от 18 июня 2020 года № 2413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16 ноября 2020 года № 4261. Зарегистрировано Департаментом юстиции Актюбинской области 19 ноября 2020 года № 7668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5 ноября 2020 года № 5-2/404,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бруцеллез среди крупного рогатого и мелкого рогатого скота снять ограничительные мероприятия, установленные на территории жилого массива Курайли района "Алматы"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18 июня 2020 года за № 2413 "Об установлении ограничительных мероприятий" (зарегистрированное в Реестре государственной регистрации нормативных правовых актов за № 7194, опубликованное 24 июня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