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914293d" w14:textId="914293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изменений в постановление акимата города Актобе от 20 декабря 2017 года № 6648 "Об определении видов и порядка поощрений, а также размера денежного вознаграждения граждан, участвующих в обеспечении общественного порядка в городе Актобе"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города Актобе Актюбинской области от 6 октября 2020 года № 3676. Зарегистрировано Департаментом юстиции Актюбинской области 8 октября 2020 года № 7526. Утратило силу постановлением акимата города Актобе Актюбинской области от 4 августа 2026 года № 581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Утратило силу </w:t>
      </w:r>
      <w:r>
        <w:rPr>
          <w:rFonts w:ascii="Times New Roman"/>
          <w:b w:val="false"/>
          <w:i w:val="false"/>
          <w:color w:val="ff0000"/>
          <w:sz w:val="28"/>
        </w:rPr>
        <w:t>постановлением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акимата города Актобе Актюбинской области от 04.08.2026 № 581 (вводится в действие после дня первого официального опубликования).</w:t>
      </w:r>
    </w:p>
    <w:bookmarkStart w:name="z2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31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от 23 января 2001 года "О местном государственном управлении и самоуправлении Республики Казахстан", с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50 Закона Республики Казахстан от 6 апреля 2016 года "О правовых актах", акимат города Актобе ПОСТАНОВЛЯЕТ: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акимата города Актобе от 20 декабря 2017 года № 6648 "Об определении видов и порядка поощрений, а также размера денежного вознаграждения граждан, участвующих в обеспечении общественного порядка в городе Актобе" (зарегистрированное в Реестре государственной регистрации нормативных правовых актов № 5836, опубликованное 23 января 2018 года в Эталонном контрольном банке нормативных правовых актов Республики Казахстан в электронном виде) следующие изменения:</w:t>
      </w:r>
    </w:p>
    <w:bookmarkEnd w:id="1"/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приложении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вышеуказанного постановления: </w:t>
      </w:r>
    </w:p>
    <w:bookmarkEnd w:id="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</w:t>
      </w:r>
      <w:r>
        <w:rPr>
          <w:rFonts w:ascii="Times New Roman"/>
          <w:b w:val="false"/>
          <w:i w:val="false"/>
          <w:color w:val="000000"/>
          <w:sz w:val="28"/>
        </w:rPr>
        <w:t xml:space="preserve"> на русском языке изложить в следующей редакции: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"1. Виды поощрения граждан, участвующих в обеспечении общественного порядка: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объявление благодарности;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награждение грамотой;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выдача денежной премии.", текст на казахском языке не меняется;</w:t>
      </w:r>
    </w:p>
    <w:bookmarkStart w:name="z6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пункт 3 на казахском языке изложить в следующей редакции:</w:t>
      </w:r>
    </w:p>
    <w:bookmarkEnd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"3. Қоғамдық тәртіпті сақтауда, қылмыстардың алдын алуда және жолын кесуде белсенді қолдау көрсеткен азаматтарды көтермелеу туралы ұсыныстарды Комиссияға қарауға "Ақтөбе облысының полиция Департаментінің Ақтөбе қаласының полиция басқармасы" мемлекеттік мекемесі (бұдан әрi – Полиция басқармасы) енгізеді.", текст на русском языке не меняется;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6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"6. Размер денежного вознаграждения устанавливается комиссией и не превышает, как правило, 10-кратного месячного расчетного показателя.".</w:t>
      </w:r>
    </w:p>
    <w:bookmarkStart w:name="z8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Государственному учреждению "Отдел внутренней политики города Актобе" в установленном законодательстве порядке обеспечить:</w:t>
      </w:r>
    </w:p>
    <w:bookmarkEnd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постановления в Департаменте юстиции Актюбинской области;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размещение настоящего постановления на интернет-ресурсе акимата города Актобе после его официального опубликования.</w:t>
      </w:r>
    </w:p>
    <w:bookmarkStart w:name="z9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постановления возложить на курирующего заместителя акима города Актобе.</w:t>
      </w:r>
    </w:p>
    <w:bookmarkEnd w:id="5"/>
    <w:bookmarkStart w:name="z10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Настоящее постановление вводится в действие по истечении десяти календарных дней после дня его первого официального опубликования.</w:t>
      </w:r>
    </w:p>
    <w:bookmarkEnd w:id="6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Аким города Актобе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А. Шахаров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