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46a2" w14:textId="6224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июня 2020 года № 2410. Зарегистрировано Департаментом юстиции Актюбинской области 19 июня 2020 года № 7198. Утратило силу постановлением акимата города Актобе Актюбинской области от 16 ноября 2020 года № 4266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16.11.2020 № 4266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15 июня 2020 года № 5-2/205,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жилого массива Орлеу района "Алматы" города Актобе, в связи выявлением заболевания бруцеллез среди крупного рогатого скота 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