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865c" w14:textId="ac68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декабря 2020 года № 463. Зарегистрировано Департаментом юстиции Актюбинской области 23 декабря 2020 года № 7821.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зарегистрированным в Реестре государственной регистрации нормативных правовых актов № 11245 и протоколом заседания комиссии по утверждению размера предельно допустимых розничных цен на социально значимые продовольственные товары от 20 октября 2020 года № 2,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размер предельно допустимых розничных цен на социально значимые продовольственные товары 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области, курирующего вопросы контроля цен на социально значимые продовольственные товары.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декабря 2020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гречневую (ядрица, весовая)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(весовые)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