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872d" w14:textId="54d8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октября 2020 года № 365. Зарегистрировано Департаментом юстиции Актюбинской области 14 октября 2020 года № 7537.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зарегистрированным в Реестре государственной регистрации нормативных правовых актов № 20209,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и нормы субсидий на 1 тонну (литр, килограмм) удобрений, приобретенных у продавца удобрений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марта 2020 года № 135 "Об утверждении перечня субсидируемых видов удобрений и нормы субсидий на 1 тонну (килограмм, литр) удобрений, приобретенных у продавца удобрений на 2020 год" (зарегистрированное в Реестре государственной регистрации нормативных правовых актов № 6948, опубликованное 2 апреля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12 октября 2020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удобрений,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(нитрат аммония)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А, марка Б (высший сорт, первый сорт, второй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А 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–не менее 6,8,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нитратный - не менее 6,8,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амидный - не менее 13,5.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211 160,50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высшего и первого сортов, марки 10-46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Агрохимикат,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 менее4,0% Р2О5-не менее9,6%, К2О-не менее8,0%, SO3-н.м.12,0%, СаО-не менее10,2%, MgO- не менее0,5%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аммонийный-не менее 6,0; Р2О5-11,0; SO3-15.0; СаО-14,0; MgO-0,25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(Р2О5-не менее14%, К2О-до 8,0%, СаО-не менее13,2%, MgO-не менее0,45%)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 содержащее удобрение (РК-удобрение)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Р2О5-не менее13,1%,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К2О-до 7,0%, SО3-до 7,0%,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СаО-не менее13,3%,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MgО-не менее 0,4%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калий-сера содержащее удобрение (РКS-удобрение)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менее11,0%, SO3-до 10,0%, СаО-не менее13,5%, MgO-не менее 0,45%)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органический углерод-14,0; гуминовые кислоты – 16,0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 кристаллический очищенный марки 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карбамид с серой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фитосоедение Fe-2,5, фитосоедение Mo-2,0, фитосоедение Cu-1,0, фитосоедение Zn-2,5, фитосоедение Mn-1,0, фитосоедение Сo-0,5, фитоесоедение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 карб 7, P2O5 11, K2O 31, Mg 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 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(свекловичный)/FERTIGRAIN BETA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К2O-13%; B-0,02%; Cu-0,005% (EDTA); Fe-0,07% (EDTA); 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К2O-30%; MgO - 2%; B-0,02%; Cu-0,005% (EDTA); Fe-0,07% (EDTA); 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К2O-18%; MgO - 3%; SO3- 6%; B-0,02%; Cu-0,005% (EDTA); Fe-0,07% (EDTA); Mn-0,03% (EDTA);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К2O-20%; B-0,02%; Cu-0,005% (EDTA); Fe-0,07% (EDTA);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К2O-38%; MgO-4%; SO3-25; B-0,02; Cu0,005 (EDTA); Fe-0,07% (EDTA); 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К2O-37%; B-0,02%; Cu-0,005% (EDTA); Fe-0,07% (EDTA);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Mn-0,03% (EDTA);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10:54:10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К2O-10%; B-0,02%; Cu-0,05% (EDTA); Fe-0,1% (EDTA); Mn-0,05% (EDTA);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К2O-20%; B-0,02%; Cu-0,05% (EDTA); Fe-0,1% (EDTA); Mn-0,05% (EDTA);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К2O-10%; B-0,02%; Cu-0,05% (EDTA); Fe-0,1% (EDTA); Mn-0,05% (EDTA);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5:15:45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К2O-45%; B-0,02%; Cu-0,05% (EDTA); Fe-0,1% (EDTA); Mn-0,05% (EDTA);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- 0,02, B - 0,6, Na2O - 2,88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"Форс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"Форс питание"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1 121 450,00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2 308 850,00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грамм/литр, гуминовые кислоты-38,9 грамм/литр, фульвокислоты-7,6, N-0,14 грамм/литр, P2O5-16,7 грамм/литр, K2O-29,8 грамм/литр, Fe-312 миллиграмм/литр, CaO-5670 миллиграмм/литр, MgO-671 миллиграмм/литр, Co-0,051 миллиграмм/литр, Zn-0,23 миллиграмм/литр, Cu-0,30, миллиграмм/литр, Mn-31,4 миллиграмм/литр, Mo-0,10 миллиграмм/литр, Si2O-631 миллиграмм/литр, сухой остаток – 84 грамм/литр, зола – 55,8 %, pH-7,2 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Со: 0,08, Se:0,009, Cr:0,001, Ni: 0,006, Li: 0,04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P2О5:2, K2О:3, SО3:1,26,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P2О5:20, K2О:5, SО3:0,8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моносахариды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0,03 %; Мо – 0,015 %; Zn – 0,015 %, Si–0,015 %;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Fe – 0,07 %; Mn – 0,035 %; Мо – 0,01 %; Zn – 0,01 %, Si–0,01 %; Co – 0,001 %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Аминокислоты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аминокислоты; полипептиды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ЭКСПРЕСС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кислот-12%, калийные соли фульвовых кислот-3%, N-2,5%; K-1,35%; S-2,5%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ЭКСТРИМ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БИОБАРЬЕР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кислот-20%, калийные соли фульвовых кислот-5%, N-9,6%; K-22,5%; S-11,7%; SiO-8,3%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Фульвогумат, марки БИОСТАРТ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 В2,С, РР,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456 840,00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 Mn-0,021; Cu-0,021; аминокислоты-0,8; ауксины-0,68; цитокинины-0,41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388 395,00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401 785,00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348 215,00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325 895,00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441 965,00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350 445,00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370 535,00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регулятор, органические-45%, углерод-19%, N-2,8%, K2O-5%, pH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органические-33%, 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органические-25%, K2O-6%, альгинкислоты-0,5%,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18.18.18+ME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NK 12-0-42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"Салют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Zento fix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мочевина- 70-75%, органические полимеры- 24-26%, гуминовые вещества- 2-3%, фульвовые кислоты- 2-3%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N-8, амидный N-4, K2O-10, MgO-3, S-5, B-0,35, Cu-0,55 Fe-1, Mn-1,5, Mo-0,01,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Ferti Super 36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Форрис (Forrice)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Универсальное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овощных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бобовых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 марки: Для масличных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хелатное удобрение Органомикс, марка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хелатные удобрения Органомикс, марка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Углеводы; N-3,13; К2О-7,95; Са- 2,91; Р2О5- 1,99; MgO-0,87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1 985 000,00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Fе-0,017-0,38%; SO 3 -0,22-2,07%;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B-0,017-0,38 %; Cu-0,17-0,38%;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Zn-0,009-0,38%; Mn-0,24-1,014%;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Co-0,002-0,008%;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Mo-0,002-0,012 %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Eхтра)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(MC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(Brexil Mn)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(Retrosal)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Ca-8,0%, Zn-0,2%,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фосфорно-калийное РК 5:5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P2О5-5%, К2О-55%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12 октября 2020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