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f9d" w14:textId="0d9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июля 2020 года № 268. Зарегистрировано Департаментом юстиции Актюбинской области 14 июля 2020 года № 7308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акимата Актюбинской области, в которые вносятся изменения.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10 июля 2020 года № 268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Актюбинской области, в которые вносятся изменения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октября 2010 года № 309 "Об установлении водоохранных зон и полос рек Эмба, Сагиз, Темир и их притоков" (зарегистрированное в Реестре государственной регистрации нормативных правовых актов № 3348, опубликованное 23 ноября 2010 года в газетах "Ақтөбе" и "Актюбинский вестник"):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водоохранные зоны и полосы на реках Эмба, Сагиз, Темир и их притоков на основании утвержденного проекта.";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марта 2013 года № 60 "Об установлении водоохранных зон и полос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области" (зарегистрированное в Реестре государственной регистрации нормативных правовых актов № 3551, опубликованное 11 апреля 2013 года в газетах "Ақтөбе" и "Актюбинский вестник"):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на водохранилищах Актюбинское, Саздинское, Каргалинское и малых водохранилищ, включая реку Каргалы и основные озера Урало-Каспийского бассейна Актюбинской области на основании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хозяйственного использования водоохранных зон и полос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 согласно приложению к настоящему постановлению.";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сентября 2013 года № 299 "Об установлении водоохранных зон и полос на реках Орь, Уил, Хобда, их притоков и малых водохранилищ (Ащибекское, Магаджановское, Кызылсу, Аулие, Айталы) Актюбинской области и режима их хозяйственного использования" (зарегистрированное в Реестре государственной регистрации нормативных правовых актов № 3651, опубликованное 17 октября 2013 года в газетах "Ақтөбе" и "Актюбинский вестник"):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на реках Орь, Уил, Хобда, их притоков и малых водохранилищ (Ащибекское, Магаджановское, Кызылсу, Аулие, Айталы) на основании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хозяйственного использования водоохранных зон и полос на реках Орь, Уил, Хобда, их притоков и малых водохранилищ (Ащибекское, Магаджановское, Кызылсу, Аулие, Айталы) согласно приложению к настоящему постановлению.".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