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bd6f" w14:textId="5feb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 в Актюбинской области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31 марта 2020 года № 134. Зарегистрировано Департаментом юстиции Актюбинской области 1 апреля 2020 года № 6954.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20-5)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 июля 2014 года "О физической культуре и спорте",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региональный перечень приоритетных видов спорта в Актюбинской области на 2020-2021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Министерство культуры и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 ___________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31 марта 2020 года № 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в Актюбинской области на 2020-2021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неолимпийских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летних олимпийских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зимних олимпийских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паралимпийских видов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боевые искусства ММА*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Танцы на колясках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бой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Грепплинг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GTF*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волейбол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сидячий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ITF*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пулевая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WTF*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Судомодельный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Рыболовный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 (сурдо)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 (сурдо)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(сурдо)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Автомодельный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на открытой воде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байдаках и каноэ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(сурдо)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 (сурдо)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 (сурдо)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Скалолазание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 (сурдо)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мячом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киокушинкай-кан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 (сурдо)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Мотокросс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MMA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танцы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 (сурдо)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 (сурдо)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 (сурдо)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 (сурдо)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 (сурдо)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Миксд Мартиал Артс (Мixed Martial Arts);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Таэквондо GTF – Глобал таэквондо федерейшн (Global taekwon-do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Таэквондо ITF – Интернейшнал таеквондо Федерейшн (International Taekwon-do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Каратэ WKF – Уолд каратэ Федерейшн (Каратэ World Karate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Таэквондо WTF – Уолд таэквондо Федерейшн (Таэкводо World taekwondo Federation).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