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68e" w14:textId="5df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октября 2020 года № 6С-67/9. Зарегистрировано Департаментом юстиции Акмолинской области 3 ноября 2020 года № 8131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15877838,8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12897264,0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19627017,4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79819,3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- 3862872,9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3862872,9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15877838,8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12897264,0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19627017,4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7829976,1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7829848,8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5554978,5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1029604,3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7348970,2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2626052,7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-3862872,9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12347288,6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8619715,5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3835461,6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1638952,1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354856,8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598529,1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Республике Казахстан и работодателям, оказывающим содействие в переселении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780631,5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0-20 км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 Акмолинской области от пересечения с автодорогой Щучинск-Бурабай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средний ремонт автомобильной дороги "Щучинск-Николаевка" 0-62,8 (62,8)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736832,4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электроснабжения в селеЗеленый бор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детальной планировки на площади 50 га в поселке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города Щучинска на площади 200 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4784253,9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4463775,6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С.Сейфуллина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Амангельды, Канай Би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Мичурина, Морозова, Уалиханова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Трудовая, Коммунистическая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в поселке Бурабай, II-очередь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№8 Д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экспертизы, реконструкция водопроводных сетей в селе Наурызбай батыра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"Заречный" 1-я линия, участок 101Б,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№3), город Щучинск, Акмолинской области"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учреждения на праве хозяйственного ведения "Бурабай Тазалык"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ограждения мусульманского и православного кладбища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3727573,1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1376422,6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552651,2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384598,3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