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5d5dd" w14:textId="685d5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бюджетах сел, сельских округов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28 декабря 2020 года № 476/71-6. Зарегистрировано Департаментом юстиции Акмолинской области 15 января 2021 года № 8320.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Акмол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45 063,5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11 063,5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72 664,5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-27 601,0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27 601,0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27 601,0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Акмол предусмотрены трансферты, передаваемые из районного бюджета в бюджет сельского округа на 2021 год в сумме 2 000,0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Акмол предусмотрены трансферты, передаваемые из областного бюджета в бюджет сельского округа на 2021 год в сумме 9 063,5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Целиноградского районного маслихата Акмолинской области от 30.11.2021 </w:t>
      </w:r>
      <w:r>
        <w:rPr>
          <w:rFonts w:ascii="Times New Roman"/>
          <w:b w:val="false"/>
          <w:i w:val="false"/>
          <w:color w:val="000000"/>
          <w:sz w:val="28"/>
        </w:rPr>
        <w:t>№ 85/16-7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Арайлынского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34 190,4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7 682,0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26 508,4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36 530,6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-2 340,2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2 340,2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2 340,2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Арайлынского сельского округа предусмотрены бюджетные субвенции, передаваемые из районного бюджета в бюджет сельского округа на 2021 год в сумме 13 008,0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Арайлынского сельского округа предусмотрены трансферты, передаваемые из районного бюджета в бюджет сельского округа на 2021 год в сумме 3 601,0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Арайлынского сельского округа предусмотрены трансферты, передаваемые из областного бюджета в бюджет сельского округа на 2021 год в сумме 9 899,4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Целиноградского районного маслихата Акмолинской области от 30.11.2021 </w:t>
      </w:r>
      <w:r>
        <w:rPr>
          <w:rFonts w:ascii="Times New Roman"/>
          <w:b w:val="false"/>
          <w:i w:val="false"/>
          <w:color w:val="000000"/>
          <w:sz w:val="28"/>
        </w:rPr>
        <w:t>№ 85/16-7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Жанаесильского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35 017,5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8 939,2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26 078,3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37 751,3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-2 733,8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2 733,8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2 733,8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Жанаесильского сельского округа предусмотрены объемы субвенций, передаваемых из районного бюджета в бюджет сельского округа на 2021 год в сумме 13 900,0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Жанаесильского сельского округа предусмотрены трансферты, передаваемые из областного бюджета в бюджет сельского округа на 2021 год в сумме 11 678,3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Жанаесильского сельского округа предусмотрены трансферты, передаваемые из районного бюджета в бюджет сельского округа на 2021 год в сумме 500,0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Целиноградского районного маслихата Акмолинской области от 30.11.2021 </w:t>
      </w:r>
      <w:r>
        <w:rPr>
          <w:rFonts w:ascii="Times New Roman"/>
          <w:b w:val="false"/>
          <w:i w:val="false"/>
          <w:color w:val="000000"/>
          <w:sz w:val="28"/>
        </w:rPr>
        <w:t>№ 85/16-7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Жарлыкольского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26 159,4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22 599,4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26 159,4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Жарлыкольского сельского округа предусмотрены бюджетные субвенции, передаваемые из районного бюджета в бюджет сельского округа на 2021 год в сумме 11 042,0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Жарлыкольского сельского округа предусмотрены трансферты, передаваемые из районного бюджета в бюджет сельского округа на 2021 год в сумме 2 800,0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Жарлыкольского сельского округа предусмотрены трансферты, передаваемые из областного бюджета в бюджет сельского округа на 2021 год в сумме 8 757,4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Целиноградского районного маслихата Акмолинской области от 30.11.2021 </w:t>
      </w:r>
      <w:r>
        <w:rPr>
          <w:rFonts w:ascii="Times New Roman"/>
          <w:b w:val="false"/>
          <w:i w:val="false"/>
          <w:color w:val="000000"/>
          <w:sz w:val="28"/>
        </w:rPr>
        <w:t>№ 85/16-7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сельского округа Кабанбай батыра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37 756,1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27 673,0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9 832,2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58 231,8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-20 475,7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20 475,7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20 475,7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Кабанбай батыра предусмотрены трансферты, передаваемые из областного бюджета в бюджет сельского округа на 2021 год в сумме 9 832,2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Целиноградского районного маслихата Акмолинской области от 30.11.2021 </w:t>
      </w:r>
      <w:r>
        <w:rPr>
          <w:rFonts w:ascii="Times New Roman"/>
          <w:b w:val="false"/>
          <w:i w:val="false"/>
          <w:color w:val="000000"/>
          <w:sz w:val="28"/>
        </w:rPr>
        <w:t>№ 85/16-7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Караоткельского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93 436,3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30 600,0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62 836,3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95 353,2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-1 916,9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1 916,9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1 916,9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Караоткельского сельского округа предусмотрены трансферты, передаваемые из районного бюджета в бюджет сельского округа на 2021 год в сумме 48 846,3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Караоткельского сельского округа предусмотрены трансферты, передаваемые из областного бюджета в бюджет сельского округа на 2021 год в сумме 13 990,0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Целиноградского районного маслихата Акмолинской области от 30.11.2021 </w:t>
      </w:r>
      <w:r>
        <w:rPr>
          <w:rFonts w:ascii="Times New Roman"/>
          <w:b w:val="false"/>
          <w:i w:val="false"/>
          <w:color w:val="000000"/>
          <w:sz w:val="28"/>
        </w:rPr>
        <w:t>№ 85/16-7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Косшынского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94 942,7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72 663,5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1 508,0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20 771,2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116 833,9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-21 891,2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21 891,2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21 891,2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Косшынского сельского округа предусмотрены трансферты, передаваемые из районного бюджета в бюджет сельского округа на 2021 год в сумме 1 000,0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Косшынского сельского округа предусмотрены трансферты, передаваемые из областного бюджета в бюджет сельского округа на 2021 год в сумме 19 771,2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Целиноградского районного маслихата Акмолинской области от 30.11.2021 </w:t>
      </w:r>
      <w:r>
        <w:rPr>
          <w:rFonts w:ascii="Times New Roman"/>
          <w:b w:val="false"/>
          <w:i w:val="false"/>
          <w:color w:val="000000"/>
          <w:sz w:val="28"/>
        </w:rPr>
        <w:t>№ 85/16-7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села Коянды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33 776,7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14 956,0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18 820,7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35 464,7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-1 688,0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1 688,0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1 688,0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села Коянды предусмотрены объемы субвенций, передаваемых из районного бюджета в бюджет села на 2021 год в сумме 2 963,0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села Коянды предусмотрены трансферты, передаваемые из районного бюджета в бюджет села на 2021 год в сумме 4 500,0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села Коянды предусмотрены трансферты, передаваемые из областного бюджета в бюджет села на 2021 год в сумме 11 357,7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Целиноградского районного маслихата Акмолинской области от 30.11.2021 </w:t>
      </w:r>
      <w:r>
        <w:rPr>
          <w:rFonts w:ascii="Times New Roman"/>
          <w:b w:val="false"/>
          <w:i w:val="false"/>
          <w:color w:val="000000"/>
          <w:sz w:val="28"/>
        </w:rPr>
        <w:t>№ 85/16-7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Кызылсуатского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24 057,3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21 611,3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24 057,3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Кызылсуатского сельского округа предусмотрены бюджетные субвенции, передаваемые из районного бюджета в бюджет сельского округа на 2021 год в сумме 9 393,0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Кызылсуатского сельского округа предусмотрены трансферты, передаваемые из районного бюджета в бюджет сельского округа на 2021 год в сумме 6 000,0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Кызылсуатского сельского округа предусмотрены трансферты, передаваемые из областного бюджета в бюджет сельского округа на 2021 год в сумме 6 218,3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Целиноградского районного маслихата Акмолинской области от 30.11.2021 </w:t>
      </w:r>
      <w:r>
        <w:rPr>
          <w:rFonts w:ascii="Times New Roman"/>
          <w:b w:val="false"/>
          <w:i w:val="false"/>
          <w:color w:val="000000"/>
          <w:sz w:val="28"/>
        </w:rPr>
        <w:t>№ 85/16-7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села Маншук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14 974,3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14 331,6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14 974,3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села Маншук предусмотрены бюджетные субвенции, передаваемые из районного бюджета в бюджет села на 2021 год в сумме 7 538,0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села Маншук предусмотрены трансферты, передаваемые из районного бюджета в бюджет села на 2021 год в сумме 1 400,0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села Маншук предусмотрены трансферты, передаваемые из областного бюджета в бюджет села на 2021 год в сумме 5 393,6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Целиноградского районного маслихата Акмолинской области от 30.11.2021 </w:t>
      </w:r>
      <w:r>
        <w:rPr>
          <w:rFonts w:ascii="Times New Roman"/>
          <w:b w:val="false"/>
          <w:i w:val="false"/>
          <w:color w:val="000000"/>
          <w:sz w:val="28"/>
        </w:rPr>
        <w:t>№ 85/16-7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Нуресильского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27 393,4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22 238,4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27 393,4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Нуресильского сельского округа предусмотрены бюджетные субвенции, передаваемые из районного бюджета в бюджет сельского округа на 2021 год в сумме 10 529,0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Нуресильского сельского округа предусмотрены трансферты, передаваемые из районного бюджета в бюджет сельского округа на 2021 год в сумме 1 458,5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Нуресильского сельского округа предусмотрены трансферты, передаваемые из областного бюджета в бюджет сельского округа на 2021 год в сумме 10 250,9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Целиноградского районного маслихата Акмолинской области от 17.09.2021 </w:t>
      </w:r>
      <w:r>
        <w:rPr>
          <w:rFonts w:ascii="Times New Roman"/>
          <w:b w:val="false"/>
          <w:i w:val="false"/>
          <w:color w:val="000000"/>
          <w:sz w:val="28"/>
        </w:rPr>
        <w:t>№ 67/13-7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Оразакского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25 512,7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23 478,7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26 948,7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-1 436,0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1 436,0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1 436,0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Оразакского сельского округа предусмотрены объемы субвенций, передаваемых из районного бюджета в бюджет сельского округа на 2021 год в сумме 11 030,0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Оразакского сельского округа предусмотрены трансферты, передаваемые из районного бюджета в бюджет сельского округа на 2021 год в сумме 5 500,0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Оразакского сельского округа предусмотрены трансферты, передаваемые из областного бюджета в бюджет сельского округа на 2021 год в сумме 6 948,7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Целиноградского районного маслихата Акмолинской области от 30.11.2021 </w:t>
      </w:r>
      <w:r>
        <w:rPr>
          <w:rFonts w:ascii="Times New Roman"/>
          <w:b w:val="false"/>
          <w:i w:val="false"/>
          <w:color w:val="000000"/>
          <w:sz w:val="28"/>
        </w:rPr>
        <w:t>№ 85/16-7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Приреченского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20 713,5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18 645,5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23 013,5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-2 300,0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2 300,0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2 300,0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Приреченского сельского округа предусмотрены бюджетные субвенции, передаваемые из районного бюджета в бюджет сельского округа на 2021 год в сумме 9 914,0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Приреченского сельского округа предусмотрены трансферты, передаваемые из районного бюджета в бюджет сельского округа на 2021 год в сумме 1 500,0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Приреченского сельского округа предусмотрены трансферты, передаваемые из областного бюджета в бюджет сельского округа на 2021 год в сумме 7 231,5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Целиноградского районного маслихата Акмолинской области от 17.09.2021 </w:t>
      </w:r>
      <w:r>
        <w:rPr>
          <w:rFonts w:ascii="Times New Roman"/>
          <w:b w:val="false"/>
          <w:i w:val="false"/>
          <w:color w:val="000000"/>
          <w:sz w:val="28"/>
        </w:rPr>
        <w:t>№ 67/13-7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сельского округа Рахымжана Кошкарбаева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25 994,0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5 707,0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20 287,0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25 994,0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Рахымжана Кошкарбаева предусмотрены бюджетные субвенции, передаваемые из районного бюджета в бюджет сельского округа на 2021 год в сумме 8 993,0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Рахымжана Кошкарбаева предусмотрены трансферты, передаваемые из районного бюджета в бюджет сельского округа на 2021 год в сумме 2 650,0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Рахымжана Кошкарбаева предусмотрены трансферты, передаваемые из областного бюджета в бюджет сельского округа на 2021 год в сумме 8 644,0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решения Целиноградского районного маслихата Акмолинской области от 17.09.2021 </w:t>
      </w:r>
      <w:r>
        <w:rPr>
          <w:rFonts w:ascii="Times New Roman"/>
          <w:b w:val="false"/>
          <w:i w:val="false"/>
          <w:color w:val="000000"/>
          <w:sz w:val="28"/>
        </w:rPr>
        <w:t>№ 67/13-7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сельского округа Родина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25 801,2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5 397,8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20 403,4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26 674,5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-873,3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873,3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873,3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Родина предусмотрены бюджетные субвенции, передаваемые из районного бюджета в бюджет сельского округа на 2021 год в сумме 8 106,0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Родина предусмотрены трансферты, передаваемые из районного бюджета в бюджет сельского округа на 2021 год в сумме 1 400,0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Родина предусмотрены трансферты, передаваемые из областного бюджета в бюджет сельского округа на 2021 год в сумме 10 897,4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решения Целиноградского районного маслихата Акмолинской области от 30.11.2021 </w:t>
      </w:r>
      <w:r>
        <w:rPr>
          <w:rFonts w:ascii="Times New Roman"/>
          <w:b w:val="false"/>
          <w:i w:val="false"/>
          <w:color w:val="000000"/>
          <w:sz w:val="28"/>
        </w:rPr>
        <w:t>№ 85/16-7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Софиевского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31 002,5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5 370,0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25 632,5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35 407,5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-4 405,0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4 405,0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4 405,0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Софиевского сельского округа предусмотрены бюджетные субвенции, передаваемые из районного бюджета в бюджет сельского округа на 2021 год в сумме 12 967,0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Софиевского сельского округа предусмотрены трансферты, передаваемые из районного бюджета в бюджет сельского округа на 2021 год в сумме 3 000,0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Софиевского сельского округа предусмотрены трансферты, передаваемые из областного бюджета в бюджет сельского округа на 2021 год в сумме 9 665,5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решения Целиноградского районного маслихата Акмолинской области от 30.11.2021 </w:t>
      </w:r>
      <w:r>
        <w:rPr>
          <w:rFonts w:ascii="Times New Roman"/>
          <w:b w:val="false"/>
          <w:i w:val="false"/>
          <w:color w:val="000000"/>
          <w:sz w:val="28"/>
        </w:rPr>
        <w:t>№ 85/16-7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Талапкерского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81 995,8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17 085,2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64 910,6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88 795,8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-6 800,0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6 800,0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6 800,0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Талапкерского сельского округа предусмотрены объемы субвенций, передаваемых из районного бюджета в бюджет сельского округа на 2021 год в сумме 8 019,0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Талапкерского сельского округа предусмотрены трансферты, передаваемые из районного бюджета в бюджет сельского округа на 2021 год в сумме 41 146,3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Талапкерского сельского округа предусмотрены трансферты, передаваемые из областного бюджета в бюджет сельского округа на 2021 год в сумме 15 745,3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решения Целиноградского районного маслихата Акмолинской области от 30.11.2021 </w:t>
      </w:r>
      <w:r>
        <w:rPr>
          <w:rFonts w:ascii="Times New Roman"/>
          <w:b w:val="false"/>
          <w:i w:val="false"/>
          <w:color w:val="000000"/>
          <w:sz w:val="28"/>
        </w:rPr>
        <w:t>№ 85/16-7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Утвердить бюджет сельского округа Тасты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22 185,8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1 845,3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20 340,5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22 928,6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-742,8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742,8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742,8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Тасты предусмотрены объемы субвенций, передаваемых из районного бюджета в бюджет сельского округа на 2021 год в сумме 8 870,0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Тасты предусмотрены трансферты, передаваемые из районного бюджета в бюджет сельского округа на 2021 год в сумме 3 000,0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Тасты предусмотрены трансферты, передаваемые из областного бюджета в бюджет сельского округа на 2021 год в сумме 8 470,5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решения Целиноградского районного маслихата Акмолинской области от 30.11.2021 </w:t>
      </w:r>
      <w:r>
        <w:rPr>
          <w:rFonts w:ascii="Times New Roman"/>
          <w:b w:val="false"/>
          <w:i w:val="false"/>
          <w:color w:val="000000"/>
          <w:sz w:val="28"/>
        </w:rPr>
        <w:t>№ 85/16-7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Шалкарского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23 563,6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22 631,6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23 563,6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Шалкарского сельского округа предусмотрены бюджетные субвенции, передаваемые из районного бюджета в бюджет сельского округа на 2021 год в сумме 13 728,0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Шалкарского сельского округа предусмотрены трансферты, передаваемые из районного бюджета в бюджет сельского округа на 2021 год в сумме 2 600,0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Шалкарского сельского округа предусмотрены трансферты, передаваемые из областного бюджета в бюджет сельского округа на 2021 год в сумме 6 303,6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решения Целиноградского районного маслихата Акмолинской области от 30.11.2021 </w:t>
      </w:r>
      <w:r>
        <w:rPr>
          <w:rFonts w:ascii="Times New Roman"/>
          <w:b w:val="false"/>
          <w:i w:val="false"/>
          <w:color w:val="000000"/>
          <w:sz w:val="28"/>
        </w:rPr>
        <w:t>№ 85/16-7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Настоящее решение вступает в силу со дня государственной регистрации в Департаменте юстиции Акмолинской области и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А.Жандилдин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Целиноградского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Я.Мофа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476/71-6</w:t>
            </w:r>
          </w:p>
        </w:tc>
      </w:tr>
    </w:tbl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сельского округа Акмол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Целиноградского районного маслихата Акмолинской области от 30.11.2021 </w:t>
      </w:r>
      <w:r>
        <w:rPr>
          <w:rFonts w:ascii="Times New Roman"/>
          <w:b w:val="false"/>
          <w:i w:val="false"/>
          <w:color w:val="ff0000"/>
          <w:sz w:val="28"/>
        </w:rPr>
        <w:t>№ 85/16-7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45 063,5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10 060,1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10 060,1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21 983,7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20 366,1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1 956,2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1 956,2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11 063,5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11 063,5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778"/>
        <w:gridCol w:w="1641"/>
        <w:gridCol w:w="1641"/>
        <w:gridCol w:w="3377"/>
        <w:gridCol w:w="36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72 664,5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30 063,5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30 063,5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30 063,5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30 063,5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36 601,0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36 601,0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36 601,0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15 101,0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-27 601,0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27 601,0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27 601,0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27 601,0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476/71-6</w:t>
            </w:r>
          </w:p>
        </w:tc>
      </w:tr>
    </w:tbl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сельского округа Акмол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61 971,0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61 971,0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476/71-6</w:t>
            </w:r>
          </w:p>
        </w:tc>
      </w:tr>
    </w:tbl>
    <w:bookmarkStart w:name="z2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сельского округа Акмол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476/71-6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Арайлынского сельского округа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Целиноградского районного маслихата Акмолинской области от 30.11.2021 </w:t>
      </w:r>
      <w:r>
        <w:rPr>
          <w:rFonts w:ascii="Times New Roman"/>
          <w:b w:val="false"/>
          <w:i w:val="false"/>
          <w:color w:val="ff0000"/>
          <w:sz w:val="28"/>
        </w:rPr>
        <w:t>№ 85/16-7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34 190,4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7 084,9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6 251,2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26 508,4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26 508,4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36 530,6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27 926,7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27 926,7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27 926,7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27 926,7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5 341,2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5 341,2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5 341,2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5 341,2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3 262,7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3 262,7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3 262,7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3 262,7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-2 340,2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2 340,2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2 340,2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2 340,2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476/71-6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Арайлынского сельского округа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476/71-6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Арайлынского сельского округа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476/71-6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Жанаесильского сельского округа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Целиноградского районного маслихата Акмолинской области от 30.11.2021 </w:t>
      </w:r>
      <w:r>
        <w:rPr>
          <w:rFonts w:ascii="Times New Roman"/>
          <w:b w:val="false"/>
          <w:i w:val="false"/>
          <w:color w:val="ff0000"/>
          <w:sz w:val="28"/>
        </w:rPr>
        <w:t>№ 85/16-7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35 017,5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8 939,2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1 308,2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1 308,2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26 078,3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26 078,3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792"/>
        <w:gridCol w:w="1670"/>
        <w:gridCol w:w="1670"/>
        <w:gridCol w:w="3437"/>
        <w:gridCol w:w="35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37 751,3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33 209,3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33 209,3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33 209,3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33 209,3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1 308,2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- 2 733,8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2 733,8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2 733,8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2 733,8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476/71-6</w:t>
            </w:r>
          </w:p>
        </w:tc>
      </w:tr>
    </w:tbl>
    <w:bookmarkStart w:name="z3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Жанаесильского сельского округа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476/71-6</w:t>
            </w:r>
          </w:p>
        </w:tc>
      </w:tr>
    </w:tbl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Жанаесильского сельского округа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476/71-6</w:t>
            </w:r>
          </w:p>
        </w:tc>
      </w:tr>
    </w:tbl>
    <w:bookmarkStart w:name="z4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Жарлыкольского сельского округа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Целиноградского районного маслихата Акмолинской области от 30.11.2021 </w:t>
      </w:r>
      <w:r>
        <w:rPr>
          <w:rFonts w:ascii="Times New Roman"/>
          <w:b w:val="false"/>
          <w:i w:val="false"/>
          <w:color w:val="ff0000"/>
          <w:sz w:val="28"/>
        </w:rPr>
        <w:t>№ 85/16-7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26 159,4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3 011,7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2 821,6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22 599,4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22 599,4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22 599,4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26 159,4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23 359,4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23 359,4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23 359,4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23 359,4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476/71-6</w:t>
            </w:r>
          </w:p>
        </w:tc>
      </w:tr>
    </w:tbl>
    <w:bookmarkStart w:name="z4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Жарлыкольского сельского округа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476/71-6</w:t>
            </w:r>
          </w:p>
        </w:tc>
      </w:tr>
    </w:tbl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Жарлыкольского сельского округа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476/71-6</w:t>
            </w:r>
          </w:p>
        </w:tc>
      </w:tr>
    </w:tbl>
    <w:bookmarkStart w:name="z4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сельского округа Кабанбай батыра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Целиноградского районного маслихата Акмолинской области от 30.11.2021 </w:t>
      </w:r>
      <w:r>
        <w:rPr>
          <w:rFonts w:ascii="Times New Roman"/>
          <w:b w:val="false"/>
          <w:i w:val="false"/>
          <w:color w:val="ff0000"/>
          <w:sz w:val="28"/>
        </w:rPr>
        <w:t>№ 85/16-7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7628"/>
        <w:gridCol w:w="2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37 756,1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26 375,8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9 832,2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9 832,2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9 832,2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778"/>
        <w:gridCol w:w="1641"/>
        <w:gridCol w:w="1641"/>
        <w:gridCol w:w="3377"/>
        <w:gridCol w:w="36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58 231,8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32 864,2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32 864,2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32 864,2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32 864,2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17 367,6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17 367,6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17 367,6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14 579,6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-20 475,7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20 475,7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20 475,7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20 475,7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20 475,7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476/71-6</w:t>
            </w:r>
          </w:p>
        </w:tc>
      </w:tr>
    </w:tbl>
    <w:bookmarkStart w:name="z4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сельского округа Кабанбай батыра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70 293,0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70 293,0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476/71-6</w:t>
            </w:r>
          </w:p>
        </w:tc>
      </w:tr>
    </w:tbl>
    <w:bookmarkStart w:name="z5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сельского округа Кабанбай батыра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476/71-6</w:t>
            </w:r>
          </w:p>
        </w:tc>
      </w:tr>
    </w:tbl>
    <w:bookmarkStart w:name="z5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Караоткельского сельского округа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Целиноградского районного маслихата Акмолинской области от 30.11.2021 </w:t>
      </w:r>
      <w:r>
        <w:rPr>
          <w:rFonts w:ascii="Times New Roman"/>
          <w:b w:val="false"/>
          <w:i w:val="false"/>
          <w:color w:val="ff0000"/>
          <w:sz w:val="28"/>
        </w:rPr>
        <w:t>№ 85/16-7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93 436,3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2 188,9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2 188,9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27 929,9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2 531,9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22 849,0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62 836,3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62 836,3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62 836,3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95 353,2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30 291,0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58 062,2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58 062,2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58 062,2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56 632,2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-1 916,9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1 916,9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1 916,9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1 916,9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476/71-6</w:t>
            </w:r>
          </w:p>
        </w:tc>
      </w:tr>
    </w:tbl>
    <w:bookmarkStart w:name="z5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Караоткельского сельского округа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476/71-6</w:t>
            </w:r>
          </w:p>
        </w:tc>
      </w:tr>
    </w:tbl>
    <w:bookmarkStart w:name="z5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Караоткельского сельского округа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72 193,0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72 193,0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476/71-6</w:t>
            </w:r>
          </w:p>
        </w:tc>
      </w:tr>
    </w:tbl>
    <w:bookmarkStart w:name="z5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Косшынского сельского округа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Целиноградского районного маслихата Акмолинской области от 30.11.2021 </w:t>
      </w:r>
      <w:r>
        <w:rPr>
          <w:rFonts w:ascii="Times New Roman"/>
          <w:b w:val="false"/>
          <w:i w:val="false"/>
          <w:color w:val="ff0000"/>
          <w:sz w:val="28"/>
        </w:rPr>
        <w:t>№ 85/16-7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94 942,7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72 663,5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15 961,8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15 961,8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55 069,1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5 339,3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4 947,4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44 782,4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1 632,6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1 632,6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20 771,2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20 771,2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20 771,2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338"/>
        <w:gridCol w:w="37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116 833,9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43 481,9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43 481,9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43 481,9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43 481,9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35 903,0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25 207,1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25 207,1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25 207,1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25 207,1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12 241,9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12 241,9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12 241,9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12 241,9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-21 891,2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21 891,2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21 891,2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21 891,2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476/71-6</w:t>
            </w:r>
          </w:p>
        </w:tc>
      </w:tr>
    </w:tbl>
    <w:bookmarkStart w:name="z6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Косшынского сельского округа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89 119,0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89 119,0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476/71-6</w:t>
            </w:r>
          </w:p>
        </w:tc>
      </w:tr>
    </w:tbl>
    <w:bookmarkStart w:name="z6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Косшынского сельского округа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55 691,0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55 691,0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91 004,0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55 691,0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55 691,0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55 691,0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476/71-6</w:t>
            </w:r>
          </w:p>
        </w:tc>
      </w:tr>
    </w:tbl>
    <w:bookmarkStart w:name="z6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села Коянды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Целиноградского районного маслихата Акмолинской области от 30.11.2021 </w:t>
      </w:r>
      <w:r>
        <w:rPr>
          <w:rFonts w:ascii="Times New Roman"/>
          <w:b w:val="false"/>
          <w:i w:val="false"/>
          <w:color w:val="ff0000"/>
          <w:sz w:val="28"/>
        </w:rPr>
        <w:t>№ 85/16-7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33 776,7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14 956,0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1 546,4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2 369,2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10 570,4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18 820,7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18 820,7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18 820,7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35 464,7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26 295,7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26 295,7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26 295,7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26 295,7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-1 688,0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476/71-6</w:t>
            </w:r>
          </w:p>
        </w:tc>
      </w:tr>
    </w:tbl>
    <w:bookmarkStart w:name="z6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села Коянды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476/71-6</w:t>
            </w:r>
          </w:p>
        </w:tc>
      </w:tr>
    </w:tbl>
    <w:bookmarkStart w:name="z6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села Коянды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476/71-6</w:t>
            </w:r>
          </w:p>
        </w:tc>
      </w:tr>
    </w:tbl>
    <w:bookmarkStart w:name="z7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Кызылсуатского сельского округа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Целиноградского районного маслихата Акмолинской области от 30.11.2021 </w:t>
      </w:r>
      <w:r>
        <w:rPr>
          <w:rFonts w:ascii="Times New Roman"/>
          <w:b w:val="false"/>
          <w:i w:val="false"/>
          <w:color w:val="ff0000"/>
          <w:sz w:val="28"/>
        </w:rPr>
        <w:t>№ 85/16-7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24 057,3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21 611,3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21 611,3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21 611,3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24 057,3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18 057,3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18 057,3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18 057,3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18 057,3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476/71-6</w:t>
            </w:r>
          </w:p>
        </w:tc>
      </w:tr>
    </w:tbl>
    <w:bookmarkStart w:name="z7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Кызылсуатского сельского округа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476/71-6</w:t>
            </w:r>
          </w:p>
        </w:tc>
      </w:tr>
    </w:tbl>
    <w:bookmarkStart w:name="z7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Кызылсуатского сельского округа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476/71-6</w:t>
            </w:r>
          </w:p>
        </w:tc>
      </w:tr>
    </w:tbl>
    <w:bookmarkStart w:name="z7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села Маншук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Целиноградского районного маслихата Акмолинской области от 30.11.2021 </w:t>
      </w:r>
      <w:r>
        <w:rPr>
          <w:rFonts w:ascii="Times New Roman"/>
          <w:b w:val="false"/>
          <w:i w:val="false"/>
          <w:color w:val="ff0000"/>
          <w:sz w:val="28"/>
        </w:rPr>
        <w:t>№ 85/16-7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14 974,3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14 331,6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14 331,6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14 974,3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12 674,3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12 674,3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12 674,3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12 674,3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476/71-6</w:t>
            </w:r>
          </w:p>
        </w:tc>
      </w:tr>
    </w:tbl>
    <w:bookmarkStart w:name="z7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села Маншук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476/71-6</w:t>
            </w:r>
          </w:p>
        </w:tc>
      </w:tr>
    </w:tbl>
    <w:bookmarkStart w:name="z8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села Маншук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476/71-6</w:t>
            </w:r>
          </w:p>
        </w:tc>
      </w:tr>
    </w:tbl>
    <w:bookmarkStart w:name="z8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Нуресильского сельского округа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Целиноградского районного маслихата Акмолинской области от 30.11.2021 </w:t>
      </w:r>
      <w:r>
        <w:rPr>
          <w:rFonts w:ascii="Times New Roman"/>
          <w:b w:val="false"/>
          <w:i w:val="false"/>
          <w:color w:val="ff0000"/>
          <w:sz w:val="28"/>
        </w:rPr>
        <w:t>№ 85/16-7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27 393,4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22 238,4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22 238,4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22 238,4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27 393,4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25 934,9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25 934,9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25 934,9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25 934,9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1 458,5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1 458,5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1 458,5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1 458,5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476/71-6</w:t>
            </w:r>
          </w:p>
        </w:tc>
      </w:tr>
    </w:tbl>
    <w:bookmarkStart w:name="z8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Нуресильского сельского округа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476/71-6</w:t>
            </w:r>
          </w:p>
        </w:tc>
      </w:tr>
    </w:tbl>
    <w:bookmarkStart w:name="z87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Нуресильского сельского округа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476/71-6</w:t>
            </w:r>
          </w:p>
        </w:tc>
      </w:tr>
    </w:tbl>
    <w:bookmarkStart w:name="z8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Оразакского сельского округа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34 - в редакции решения Целиноградского районного маслихата Акмолинской области от 30.11.2021 </w:t>
      </w:r>
      <w:r>
        <w:rPr>
          <w:rFonts w:ascii="Times New Roman"/>
          <w:b w:val="false"/>
          <w:i w:val="false"/>
          <w:color w:val="ff0000"/>
          <w:sz w:val="28"/>
        </w:rPr>
        <w:t>№ 85/16-7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25 512,7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1 701,8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23 478,7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23 478,7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26 948,7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18 512,7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18 512,7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18 512,7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18 512,7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-1 436,0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476/71-6</w:t>
            </w:r>
          </w:p>
        </w:tc>
      </w:tr>
    </w:tbl>
    <w:bookmarkStart w:name="z9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Оразакского сельского округа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476/71-6</w:t>
            </w:r>
          </w:p>
        </w:tc>
      </w:tr>
    </w:tbl>
    <w:bookmarkStart w:name="z9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Оразакского сельского округа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476/71-6</w:t>
            </w:r>
          </w:p>
        </w:tc>
      </w:tr>
    </w:tbl>
    <w:bookmarkStart w:name="z9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Приреченского сельского округа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37 - в редакции решения Целиноградского районного маслихата Акмолинской области от 30.11.2021 </w:t>
      </w:r>
      <w:r>
        <w:rPr>
          <w:rFonts w:ascii="Times New Roman"/>
          <w:b w:val="false"/>
          <w:i w:val="false"/>
          <w:color w:val="ff0000"/>
          <w:sz w:val="28"/>
        </w:rPr>
        <w:t>№ 85/16-7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20 713,5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1 954,2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18 645,5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18 645,5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18 645,5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9"/>
        <w:gridCol w:w="792"/>
        <w:gridCol w:w="1670"/>
        <w:gridCol w:w="1670"/>
        <w:gridCol w:w="3436"/>
        <w:gridCol w:w="3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23 013,5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19 213,5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19 213,5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19 213,5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19 213,5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- 2 300,0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476/71-6</w:t>
            </w:r>
          </w:p>
        </w:tc>
      </w:tr>
    </w:tbl>
    <w:bookmarkStart w:name="z9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Приреченского сельского округа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476/71-6</w:t>
            </w:r>
          </w:p>
        </w:tc>
      </w:tr>
    </w:tbl>
    <w:bookmarkStart w:name="z9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Приреченского сельского округа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476/71-6</w:t>
            </w:r>
          </w:p>
        </w:tc>
      </w:tr>
    </w:tbl>
    <w:bookmarkStart w:name="z10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сельского округа Рахымжана Кошкарбаева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40 - в редакции решения Целиноградского районного маслихата Акмолинской области от 30.11.2021 </w:t>
      </w:r>
      <w:r>
        <w:rPr>
          <w:rFonts w:ascii="Times New Roman"/>
          <w:b w:val="false"/>
          <w:i w:val="false"/>
          <w:color w:val="ff0000"/>
          <w:sz w:val="28"/>
        </w:rPr>
        <w:t>№ 85/16-7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1 158,1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22 684,0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476/71-6</w:t>
            </w:r>
          </w:p>
        </w:tc>
      </w:tr>
    </w:tbl>
    <w:bookmarkStart w:name="z10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сельского округа Рахымжана Кошкарбаева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476/71-6</w:t>
            </w:r>
          </w:p>
        </w:tc>
      </w:tr>
    </w:tbl>
    <w:bookmarkStart w:name="z10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сельского округа Рахымжана Кошкарбаева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41 362,0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476/71-6</w:t>
            </w:r>
          </w:p>
        </w:tc>
      </w:tr>
    </w:tbl>
    <w:bookmarkStart w:name="z107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сельского округа Родина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43 - в редакции решения Целиноградского районного маслихата Акмолинской области от 30.11.2021 </w:t>
      </w:r>
      <w:r>
        <w:rPr>
          <w:rFonts w:ascii="Times New Roman"/>
          <w:b w:val="false"/>
          <w:i w:val="false"/>
          <w:color w:val="ff0000"/>
          <w:sz w:val="28"/>
        </w:rPr>
        <w:t>№ 85/16-7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25 801,2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5 397,8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5 341,4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5 256,1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20 403,4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20 403,4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20 403,4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26 674,5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20 997,1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20 997,1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20 997,1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20 997,1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5 677,4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5 677,4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5 677,4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5 677,4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-873,3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476/71-6</w:t>
            </w:r>
          </w:p>
        </w:tc>
      </w:tr>
    </w:tbl>
    <w:bookmarkStart w:name="z109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сельского округа Родина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476/71-6</w:t>
            </w:r>
          </w:p>
        </w:tc>
      </w:tr>
    </w:tbl>
    <w:bookmarkStart w:name="z11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сельского округа Родина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476/71-6</w:t>
            </w:r>
          </w:p>
        </w:tc>
      </w:tr>
    </w:tbl>
    <w:bookmarkStart w:name="z113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Софиевского сельского округа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46 - в редакции решения Целиноградского районного маслихата Акмолинской области от 30.11.2021 </w:t>
      </w:r>
      <w:r>
        <w:rPr>
          <w:rFonts w:ascii="Times New Roman"/>
          <w:b w:val="false"/>
          <w:i w:val="false"/>
          <w:color w:val="ff0000"/>
          <w:sz w:val="28"/>
        </w:rPr>
        <w:t>№ 85/16-7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31 002,5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5 269,9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25 632,5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25 632,5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25 632,5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35 407,5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26 981,6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26 981,6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26 981,6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26 981,6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6 025,9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6 025,9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6 025,9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1 620,9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-4 405,0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476/71-6</w:t>
            </w:r>
          </w:p>
        </w:tc>
      </w:tr>
    </w:tbl>
    <w:bookmarkStart w:name="z11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Софиевского сельского округа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476/71-6</w:t>
            </w:r>
          </w:p>
        </w:tc>
      </w:tr>
    </w:tbl>
    <w:bookmarkStart w:name="z117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Софиевского сельского округа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476/71-6</w:t>
            </w:r>
          </w:p>
        </w:tc>
      </w:tr>
    </w:tbl>
    <w:bookmarkStart w:name="z119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Талапкерского сельского округа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49 - в редакции решения Целиноградского районного маслихата Акмолинской области от 30.11.2021 </w:t>
      </w:r>
      <w:r>
        <w:rPr>
          <w:rFonts w:ascii="Times New Roman"/>
          <w:b w:val="false"/>
          <w:i w:val="false"/>
          <w:color w:val="ff0000"/>
          <w:sz w:val="28"/>
        </w:rPr>
        <w:t>№ 85/16-7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81 995,8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17 085,2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16 431,8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2 254,5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2 207,3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64 910,6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64 910,6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64 910,6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88 795,8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39 121,5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39 121,5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39 121,5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39 121,5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40 070,3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40 070,3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40 070,3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36 614,9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3 455,4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-6 800,0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476/71-6</w:t>
            </w:r>
          </w:p>
        </w:tc>
      </w:tr>
    </w:tbl>
    <w:bookmarkStart w:name="z121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Талапкерского сельского округа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476/71-6</w:t>
            </w:r>
          </w:p>
        </w:tc>
      </w:tr>
    </w:tbl>
    <w:bookmarkStart w:name="z123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Талапкерского сельского округа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476/71-6</w:t>
            </w:r>
          </w:p>
        </w:tc>
      </w:tr>
    </w:tbl>
    <w:bookmarkStart w:name="z125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сельского округа Тасты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52 - в редакции решения Целиноградского районного маслихата Акмолинской области от 30.11.2021 </w:t>
      </w:r>
      <w:r>
        <w:rPr>
          <w:rFonts w:ascii="Times New Roman"/>
          <w:b w:val="false"/>
          <w:i w:val="false"/>
          <w:color w:val="ff0000"/>
          <w:sz w:val="28"/>
        </w:rPr>
        <w:t>№ 85/16-7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22 185,8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1 845,3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1 845,3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1 771,3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20 340,5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20 340,5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20 340,5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22 928,6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19 928,6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19 928,6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19 928,6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19 928,6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-742,8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476/71-6</w:t>
            </w:r>
          </w:p>
        </w:tc>
      </w:tr>
    </w:tbl>
    <w:bookmarkStart w:name="z127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сельского округа Тасты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476/71-6</w:t>
            </w:r>
          </w:p>
        </w:tc>
      </w:tr>
    </w:tbl>
    <w:bookmarkStart w:name="z129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сельского округа Тасты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476/71-6</w:t>
            </w:r>
          </w:p>
        </w:tc>
      </w:tr>
    </w:tbl>
    <w:bookmarkStart w:name="z131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Шалкарского сельского округа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55 - в редакции решения Целиноградского районного маслихата Акмолинской области от 30.11.2021 </w:t>
      </w:r>
      <w:r>
        <w:rPr>
          <w:rFonts w:ascii="Times New Roman"/>
          <w:b w:val="false"/>
          <w:i w:val="false"/>
          <w:color w:val="ff0000"/>
          <w:sz w:val="28"/>
        </w:rPr>
        <w:t>№ 85/16-7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23 563,6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22 631,6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22 631,6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23 563,6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20 963,6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20 963,6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20 963,6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20 963,6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476/71-6</w:t>
            </w:r>
          </w:p>
        </w:tc>
      </w:tr>
    </w:tbl>
    <w:bookmarkStart w:name="z133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Шалкарского сельского округа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476/71-6</w:t>
            </w:r>
          </w:p>
        </w:tc>
      </w:tr>
    </w:tbl>
    <w:bookmarkStart w:name="z135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Шалкарского сельского округа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