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d52a" w14:textId="ebad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октября 2020 года № 443/67-6. Зарегистрировано Департаментом юстиции Акмолинской области 30 октября 2020 года № 8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44279)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17 января 2020 года № 380/56-6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20 год" (зарегистрирован в Реестре государственной регистрации нормативных правовых актов № 7659, опубликовано 24 янва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