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8337" w14:textId="700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июля 2020 года № 428/64-6. Зарегистрировано Департаментом юстиции Акмолинской области 15 июля 2020 года № 7956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Целиноградского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428/64-6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Целиноградского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6154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ноября 2017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Целиноградского районного маслихата от 24 августа 2018 года № 235/33-6 "О внесении изменений и дополнения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6791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сентября 2018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Целиноградского районного маслихата от 9 октября 2018 года № 242/35-6 "О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6810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октября 2018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Целиноградского районного маслихата от 18 марта 2019 года № 292/42-6 "О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7122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апреля 2019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Целиноградского районного маслихата от 13 июня 2019 года № 327/47-6 "О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7238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июня 2019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Целиноградского районного маслихата от 30 июля 2019 года № 338/48-6 "О внесении изменений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7319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августа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