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19d6" w14:textId="46b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2019 года № 38/1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13 марта 2020 года № 39/1. Зарегистрировано Департаментом юстиции Акмолинской области 17 марта 2020 года № 7725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2020-2022 годы" от 24 декабря 2019 года № 38/1 (зарегистрировано в Реестре государственной регистрации нормативных правовых актов № 7636, опубликовано 17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3 490 213,0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3 070 449,0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3 502 292,2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- 39 762,2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39 762,2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3 070 449,0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3 070 449,0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3 502 292,2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262 411,8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118 124,7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2 233 024,3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2 229 024,3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1 775 147,5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234 509,2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358 128,2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320 428,1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- 39 762,2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