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f094" w14:textId="aeef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16 марта 2020 года № 2/50. Зарегистрировано Департаментом юстиции Акмолинской области 19 марта 2020 года № 7738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