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92c6" w14:textId="ed29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декабря 2020 года № 66-400. Зарегистрировано Департаментом юстиции Акмолинской области 12 января 2021 года № 8294.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Зерендинского района на 2021–2023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9 151 921,2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2 664 912,0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62 371,3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43 442,7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6 381 195,2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9 443 544,6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148 767,0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37 408,0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37 408,0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- 413 768,4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413 768,4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12-72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2021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предусмотрена субвенция, передаваемая из областного бюджета в сумме 3 313 928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предусмотрены объемы субвенций, передаваемых из районного бюджета бюджетам сельских округов, села и бюджету поселка в сумме 296 488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12 540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Алексеевка – 10 827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Булакский сельский округ – 13 275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сельский округ – 65 857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Конысбайский сельский округ – 4 527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Кусепский сельский округ – 10 437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Чаглинский сельский округ – 17 508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Айдабол – 7 398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Байтерекский сельский округ – 11 506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Викторовский сельский округ – 11 531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Исаковский сельский округ – 9 200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Канай би – 10 888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Кызылегисский сельский округ – 10 700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Кызылсаянский сельский округ – 11 039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Малика Габдуллина – 10 944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Ортакский сельский округ – 10 390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11 327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сельский округ – 11 805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Сарыозекский сельский округ – 9 424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Сакена Сейфуллина – 11 887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Симферопольский сельский округ – 13 480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Троицкий сельский округ – 9 998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2021 год предусмотрено погашение основного долга по бюджетным кредитам, выделенных в 2010, 2011, 2012, 2013, 2014, 2015, 2016, 2017, 2018. 2019 и 2020 годах для реализации мер социальной поддержки специалистов в сумме 64 030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2021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2021 год в сумме 96 624 тысячи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специалистам в области социального обеспечения,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6381195,2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Зерендинского районного маслихата Акмолинской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Садовое,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поселке Алексеевка, Зерендинского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"Ауыл - Ел бесігі" за счҰт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селе Викторовка с асфальтовым покрытием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в селе Шагалалы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улиц Карагайская, Абая, Школьная, Целинная в селе Еленовка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в селе Карагай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в селе Жанааул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 и 2020 годах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 из районных (городов областного значения) бюджетов на компенсацию потерь областного бюджета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Зерендинского районного маслихата Акмолинской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12-72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1445157,4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1445157,4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Тауелсиздик и до трассы "Кокшетау-Атбасар" села Заречное,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автомобильной дороги районного значения со щебеночным покрытием от границы Викторовского сельского округа до села Исаковка,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аварийных участков автомобильной дороги от автотрассы "Кокшетау-Атбасар" до села Акадыр и от села Акадыр до села Енбекбирлик,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автомобильной межпоселковой дороги Зерендинского района "Ортаагаш-Малика Габдуллина" общей протяженностью 6 километров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по улице Целинная в селе Васильковка,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автомобильной дороги местного значения "Малика Габдуллина-Канай би" с асфальтовым покрытием, "Канай би-Игилик" с щебеночным покрытием сельского округа имени Канай би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дорожного полотна станции Жаманащи,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поселка Гранитный, Зерендинского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по улице Ленина и улице Горького поселка Алексеевка, Зерендинского района, протяженностью 5,3 километров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улично-дорожной сети в селе Зеренда,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"Зеренда-Куат"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на антикоррупционную тематику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Еленовского сельского клуба в селе Еленовка,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Кызылегиского сельского клуба в селе Кызылегис,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Кызылсаянского сельского клуба в селе Кызылсая,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Ортакского сельского клуба в селе Ортак,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Симферопольского сельского клуба в селе Симферопольское,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здания Акадырского сельского клуба в селе Акадыр, Зерендинского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Алексеевка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 квартирного дома в селе Зеренда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в селе Зеренда по улице Тауелсиздик, 134 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