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21692" w14:textId="32216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Зерендинского района от 1 июля 2016 года № А-5/326 "Об определении перечня приоритетных направлений расходов бюджета Зерендинского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6 января 2020 года № А-1/5. Зарегистрировано Департаментом юстиции Акмолинской области 13 января 2020 года № 7627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№ 9934), акимат Зерендинского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Зерендинского района "Об определении перечня приоритетных направлений расходов бюджета Зерендинского района" от 1 июля 2016 года № А-5/326 (зарегистрировано в Реестре государственной регистрации нормативных правовых актов № 5475, опубликовано 8 августа 2016 года в информационно - 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приказом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№ 9934), акимат Зерендинского района ПОСТАНОВЛЯЕТ:".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