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f78c" w14:textId="f4ff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12 марта 2020 года № 6ВС-52-2. Зарегистрировано Департаментом юстиции Акмолинской области 30 марта 2020 года № 7770. Утратило силу решением Жаксынского районного маслихата Акмолинской области от 27 ноября 2020 года № 6ВС-63-3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6ВС-63-3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