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8100" w14:textId="fe78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20 декабря 2020 года № 6С-65/2. Зарегистрировано Департаментом юстиции Акмолинской области 23 декабря 2020 года № 8255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- 4 274 165,3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- 730066,7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- 11773,6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- 3 494 786,0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- 4 893 494,8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- 3025,3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- 68462,3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- 68462,3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-688574,5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- 688574,5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4274165,3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730066,7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3090770,4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3031816,3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1936934,6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455380,6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451572,6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700596,4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403995,6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284147,7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ІТ-классов в школах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2895,4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социальных услуг в рамках государственного заказа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канализационных сетей с очистными сооружениями города Державинск Жаркаинского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263 138,5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60-ти квартирного жилого дома (позиция 7) в микрорайоне Молодежный города Державинск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60-ти квартирному жилому дому (позиция 7) в микрорайоне "Молодежный" города Державинск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"Коммунсервис"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