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8a9e" w14:textId="ff98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Свободненского сельского округа Есильского района Акмолинской области от 2 октября 2020 года № 3. Зарегистрировано Департаментом юстиции Акмолинской области 2 октября 2020 года № 8054. Утратило силу решением Целиноградского районного маслихата Акмолинской области от 28 октября 2020 года № 442/67-6.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Свободненского сельского округа Есильского района Акмолинской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по представлению главного государственного ветеринарно-санитарного инспектора Есильского района от 01 октября 2020 года № 01-26/345, аким Свободненского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Свободное Свободненского сельского округа Есильского района, в связи с возникновением болезни грипп птиц.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Свободненского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А.Шайхистанов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