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641e" w14:textId="7a46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Буландынского районного маслихата от 11 августа 2016 года № 6С-5/5 "О дополнительном регламентировании порядка проведения собраний, митингов, шествий, пикетов и демонстраций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июня 2020 года № 6С-60/1. Зарегистрировано Департаментом юстиции Акмолинской области 26 июня 2020 года № 7918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дополнительном регламентировании порядка проведения собраний, митингов, шествий, пикетов и демонстраций в Буландынском районе" от 11 августа 2016 года № 6С-5/5 (зарегистрировано в Реестре государственной регистрации нормативных правовых актов № 5527, опубликовано 23 сентября 2016 года в газете "Бұланды Ақпарат").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