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9ef1" w14:textId="7cf9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28 октября 2020 года № 6С 44/3. Зарегистрировано Департаментом юстиции Акмолинской области 2 ноября 2020 года № 8119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2020 год" от 9 октября 2019 года № 6С 34/3 (зарегистрировано в Реестре государственной регистрации нормативных правовых актов № 7420, опубликовано 15 октября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