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409e" w14:textId="eaa4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2019 года № 6С 36/2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октября 2020 года № 6С 44/2. Зарегистрировано Департаментом юстиции Акмолинской области 2 ноября 2020 года № 8118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2020-2022 годы" от 24 декабря 2019 года № 6С 36/2 (зарегистрировано в Реестре государственной регистрации нормативных правовых актов № 7621,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7 008 322,6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1 360 650,0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45 619,7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5 586 010,3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7 713 384,9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598 981,1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604 251,1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86 875,0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86 875,0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-1 390 918,4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1 390 918,4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877 082,1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519 106,3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7 008 322,6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357 171,9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355 934,5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5 586 010,3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5 585 833,4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Администраторбюджетныхпрограмм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7 713 384,9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480 738,3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3 394,2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4 208 129,7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4 208 129,7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3 327 979,7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391 983,6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100 262,0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3 342,6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1 197 747,2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747 880,2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298 192,3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8 831,4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598 981,1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-1 390 918,4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1 390 918,4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