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280" w14:textId="c7cc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11 апреля 2018 года № 6С 19/8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2020 года № 6С 39/7. Зарегистрировано Департаментом юстиции Акмолинской области 3 июня 2020 года № 7874. Утратило силу решением Атбасарского районного маслихата Акмолинской области от 3 августа 2022 года № 7С 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7С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25 октября 2019 года № А-11/506 и решением Акмолинского областного маслихата от 25 октября 2019 года № 6С-38-7 "Об изменении административно-территориального устройства Атбасарского района Акмолинской области" (зарегистрировано в Реестре государственной регистрации нормативных правовых актов № 7464),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22 ноября 2019 года № А-11/570 и решением Акмолинского областного маслихата от 22 ноября 2019 года № 6С-39-8 "Об изменении административно-территориального устройства Атбасарского района Акмолинской области" (зарегистрировано в Реестре государственной регистрации нормативных правовых актов № 7530),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района" от 11 апреля 2018 года № 6С 19/8 (зарегистрировано в Реестре государственной регистрации нормативных правовых актов № 6595, опубликовано 14 мая 2018 года в Эталонном контрольном банке нормативных правовых актов Республики Казахстан в электронном ввиде),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Атбасарского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Бейиса-Хазирета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