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60c1" w14:textId="5f56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2019 года № 6С 36/2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14 февраля 2020 года № 6С 37/3. Зарегистрировано Департаментом юстиции Акмолинской области 26 февраля 2020 года № 7690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2020-2022 годы" от 24 декабря 2019 года № 6С 36/2 (зарегистрировано в Реестре государственной регистрации нормативных правовых актов № 7621,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6 172 201,0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1 220 150,0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4 911 710,0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6 589 051,5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6 578,1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12 014,1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64 000,0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- 487 428,6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487 428,6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480 934,6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37/3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6 172 201,0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1 220 150,0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4 911 710,0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4 911 710,0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4 911 710,0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6 589 051,5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883 707,9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43 721,9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687 283,0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672 968,0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3 875 654,0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3 875 654,0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3 056 775,0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708 031,6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386 856,6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50 064,5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137 175,0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159 179,0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-487 428,6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487 428,6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480 934,6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480 934,6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480 934,6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