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8551" w14:textId="4e08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Аршалынского района от 20 февраля 2020 года № 01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19 июня 2020 года № 06. Зарегистрировано Департаментом юстиции Акмолинской области 22 июня 2020 года № 7910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правовых актах", аким Аршалынского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Аршалынского района "Об объявлении чрезвычайной ситуации природного характера местного масштаба" от 20 февраля 2020 года № 01 (зарегистрировано в Реестре государственной регистрации нормативных правовых актов № 7682, опубликовано 24 февраля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Аршалынского района Сабирова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