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9bdd" w14:textId="3bd9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Аршалынского района от 31 мая 2018 года № А-162 "Об утверждении коэффициентов зонирования, учитывающих месторасположение объекта налогообложения в населенных пунктах Аршалынского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8 июня 2020 года № А-112. Зарегистрировано Департаментом юстиции Акмолинской области 10 июня 2020 года № 7880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"Об утверждении коэффициентов зонирования, учитывающих месторасположение объекта налогообложения в населенных пунктах Аршалынского района" от 31 мая 2018 года № А-162 (зарегистрировано в Реестре государственной регистрации нормативных правовых актов № 6687, опубликовано 26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Сабирова Р.К.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