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2d9" w14:textId="abef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2019 года № 48/2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марта 2020 года № 53/1. Зарегистрировано Департаментом юстиции Акмолинской области 30 марта 2020 года № 7754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2020-2022 годы" от 24 декабря 2019 года № 48/2 (зарегистрировано в Реестре государственной регистрации нормативных правовых актов № 7654,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7 232 336,0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1 178 227,0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5 898 160,0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7 251 930,9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- 141 029,9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141 029,9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7251930,9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-141029,9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