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238f" w14:textId="97d2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Аккольскому району на 2021 год</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29 октября 2020 года № А-10/317. Зарегистрировано Департаментом юстиции Акмолинской области 3 ноября 2020 года № 8128</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Аккольского района ПОСТАНОВЛЯЕТ:</w:t>
      </w:r>
    </w:p>
    <w:bookmarkEnd w:id="0"/>
    <w:bookmarkStart w:name="z2" w:id="1"/>
    <w:p>
      <w:pPr>
        <w:spacing w:after="0"/>
        <w:ind w:left="0"/>
        <w:jc w:val="both"/>
      </w:pPr>
      <w:r>
        <w:rPr>
          <w:rFonts w:ascii="Times New Roman"/>
          <w:b w:val="false"/>
          <w:i w:val="false"/>
          <w:color w:val="000000"/>
          <w:sz w:val="28"/>
        </w:rPr>
        <w:t>
      1. Установить квоты рабочих мест для трудоустройства:</w:t>
      </w:r>
    </w:p>
    <w:bookmarkEnd w:id="1"/>
    <w:bookmarkStart w:name="z3" w:id="2"/>
    <w:p>
      <w:pPr>
        <w:spacing w:after="0"/>
        <w:ind w:left="0"/>
        <w:jc w:val="both"/>
      </w:pPr>
      <w:r>
        <w:rPr>
          <w:rFonts w:ascii="Times New Roman"/>
          <w:b w:val="false"/>
          <w:i w:val="false"/>
          <w:color w:val="000000"/>
          <w:sz w:val="28"/>
        </w:rPr>
        <w:t xml:space="preserve">
      1)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2)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3) лиц, состоящих на учете службы пробации,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Алина А.А.</w:t>
      </w:r>
    </w:p>
    <w:bookmarkEnd w:id="5"/>
    <w:bookmarkStart w:name="z7" w:id="6"/>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29 октября 2020 года</w:t>
            </w:r>
            <w:r>
              <w:br/>
            </w:r>
            <w:r>
              <w:rPr>
                <w:rFonts w:ascii="Times New Roman"/>
                <w:b w:val="false"/>
                <w:i w:val="false"/>
                <w:color w:val="000000"/>
                <w:sz w:val="20"/>
              </w:rPr>
              <w:t>№ А-10/317</w:t>
            </w:r>
          </w:p>
        </w:tc>
      </w:tr>
    </w:tbl>
    <w:bookmarkStart w:name="z9" w:id="7"/>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Аккольскому району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290"/>
        <w:gridCol w:w="2680"/>
        <w:gridCol w:w="4603"/>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"Калашникова"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29 октября 2020 года</w:t>
            </w:r>
            <w:r>
              <w:br/>
            </w:r>
            <w:r>
              <w:rPr>
                <w:rFonts w:ascii="Times New Roman"/>
                <w:b w:val="false"/>
                <w:i w:val="false"/>
                <w:color w:val="000000"/>
                <w:sz w:val="20"/>
              </w:rPr>
              <w:t>№ А-10/317</w:t>
            </w:r>
          </w:p>
        </w:tc>
      </w:tr>
    </w:tbl>
    <w:bookmarkStart w:name="z11" w:id="8"/>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Аккольскому району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6419"/>
        <w:gridCol w:w="1749"/>
        <w:gridCol w:w="3005"/>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"Учреждение лесного хозяйства "Акколь" Управления природных ресурсов и регулирования природопользования Акмолинской области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Аккольского района</w:t>
            </w:r>
            <w:r>
              <w:br/>
            </w:r>
            <w:r>
              <w:rPr>
                <w:rFonts w:ascii="Times New Roman"/>
                <w:b w:val="false"/>
                <w:i w:val="false"/>
                <w:color w:val="000000"/>
                <w:sz w:val="20"/>
              </w:rPr>
              <w:t>от 29 октября 2020 года</w:t>
            </w:r>
            <w:r>
              <w:br/>
            </w:r>
            <w:r>
              <w:rPr>
                <w:rFonts w:ascii="Times New Roman"/>
                <w:b w:val="false"/>
                <w:i w:val="false"/>
                <w:color w:val="000000"/>
                <w:sz w:val="20"/>
              </w:rPr>
              <w:t>№ А-10/317</w:t>
            </w:r>
          </w:p>
        </w:tc>
      </w:tr>
    </w:tbl>
    <w:bookmarkStart w:name="z13" w:id="9"/>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Аккольскому району на 2021 год</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6419"/>
        <w:gridCol w:w="1749"/>
        <w:gridCol w:w="3005"/>
      </w:tblGrid>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"Акколь-Горкомхоз" при акимате Аккольского района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"Учреждение лесного хозяйства "Акколь" Управления природных ресурсов и регулирования природопользования Акмолинской области</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