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6f2e" w14:textId="3e46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2019 года № С 49-1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апреля 2020 года № С 54-1. Зарегистрировано Департаментом юстиции Акмолинской области 14 апреля 2020 года № 7806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2020-2022 годы" от 24 декабря 2019 года № С 49-1 (зарегистрировано в Реестре государственной регистрации нормативных правовых актов № 7650, опубликовано 21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6 354 841,2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5 865 189,2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6 699 928,8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31 375,0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- 384 168,6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384 168,6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54 - 1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49 - 1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6 354 841,2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5 865 189,2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6 699 928,8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447 266,5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3 743 384,7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3 696 379,2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2 914 687,7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382 998,5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1 323 132,9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1 071 812,9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-384 168,6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1 086 982,3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527 027,3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449 747,4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25 272,9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315 094,0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района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1 650 068,4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1 518 145,5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учреждения "Smart Aqkol"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785 123,0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ремонты объектов образования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365 194,0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материальной помощи к 75-летию Победы в Великой Отечественной войне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385 692,5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противопаводковых мероприятий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131 922,9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126 047,9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75 564,9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167 907,5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165 457,5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