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b418" w14:textId="a10b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декабря 2020 года № 6С-60/3. Зарегистрировано Департаментом юстиции Акмолинской области 21 декабря 2020 года № 8251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