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3c5" w14:textId="290d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26 ноября 2020 года № 6С-59/6. Зарегистрировано Департаментом юстиции Акмолинской области 9 декабря 2020 года № 8204.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№ 3992, опубликовано 30 января 2014 года в региональных общественно-политических газетах "Степногорск ақшамы" и "Вечерний Степногорск")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Участковые и специальные комиссии осуществляют свою деятельность на основании положений, утверждаемых местным исполнительным органом Акмолинской области. Типовые положения о специальных и участковых комиссиях утверждаются центральным исполнительным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минимальным, ниже минимального размера пенсии и пенсионерам, получающим минимальный размер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до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(туберкулез, злакочественные новообразования, болезнь, вызванная вирусом иммунодефицита человека (ВИЧ));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состоящих на учете у фтизиатра и получающих химиопрофилактику;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проживающим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детей, с болезнью, вызванной вирусом иммунодефицита человека (ВИЧ),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детям-инвалидам, больным, состоящим на учете в организациях здравоохранения, по заключению врачебно-консультационной комиссии (далее – ВКК);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категориям, нуждающихся при наступлении трудной жизненной ситуации,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1,7-кратного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минимальным, ниже минимального размера пенсии и пенсионерам, получающим минимальный размер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до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наступлении трудной жизненной ситуации, социальная помощь оказывается гражданам (семьям), один раз в год по заявлению,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при обращении не позднее трех месяцев после наступления события,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социально-значимыми заболеваниями (туберкулез, злакочественные новообразования, болезнь, вызванная вирусом иммунодефицита человека (ВИЧ)), состоящим на учете в организациях здравоохранения,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детей, состоящих на учете у фтизиатра и получающих химиопрофилактику, в размере 9-месячных расчетных показателей.";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При наступлении трудной жизненной ситуации, социальная помощь оказывается гражданам (семьям) без истребования заявлений от получателей, без учета среднедушевого дохода гражданина (семьи), имеющим детей, с болезнью, вызванной вирусом иммунодефицита человека (ВИЧ), состоящим на учете в организациях здравоохранения, ежемесячно в размере двукратного прожиточного минимума.".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наступлении трудной жизненной ситуации, социальная помощь оказывается гражданам (семьям) по заявлению, один раз в год с учетом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из малообеспеченных, многодетных семей, проживающим в сельской местности, обучающимся по очной форме обучения в колледжах города Степногорска в размере стоимости годового обучения, за счет целевых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малообеспеченных, многодетных семей, детям-сиротам и детям, оставшимся без попечения родителей, обучающимся в высших медицинских учебных заведениях, а также в высших учебных заведениях обучающих специалистов в области педагогики и теологии, заключившим договор о трудоустройстве с государственными медицинскими организациями, организациями образования и организациями, осуществляющими деятельность по делам религии города Степногорска, на оплату в размере стоимости годового обучения за счет средств местного бюджета, на основании договора с учебным заведением, справки с места учебы и справки подтверждающей принадлежность заявителя (семьи) к указанным категориям;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всех групп, детям-инвалидам, больным, состоящим на учете в организациях здравоохранения, по заключению ВКК, в размере 15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При наступлении трудной жизненной ситуации, с учетом среднедушевого дохода гражданина (семьи), социальная помощь оказывается по заявлению, лицам, освободившимся из мест лишения свободы и состоящим на учете службы пробации с предоставлением справки об освобождении, при обращении не позднее шести месяцев после освобождения, единовременно в размере 15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Документы представляются в подлинниках для сверки, после чего подлинники документов возвращаются заявителю.".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