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0217" w14:textId="83c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октября 2020 года № 6С-58/2. Зарегистрировано Департаментом юстиции Акмолинской области 3 ноября 2020 года № 8132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год" от 24 декабря 2019 года № 6С-48/3 (зарегистрировано в Реестре государственной регистрации нормативных правовых актов № 7614, опубликовано 8 января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