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56cd" w14:textId="e685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апреля 2020 года № 6С-50/4. Зарегистрировано Департаментом юстиции Акмолинской области 22 апреля 2020 года № 7833. Утратило силу решением Степногорского городского маслихата Акмолинской области от 3 августа 2022 года № 7С-16/4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7С-16/4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Степногорска" от 27 февраля 2018 года № 6С-25/14 (зарегистрировано в Реестре государственной регистрации нормативных правовых актов № 6483, опубликовано 5 апреля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города Степногорска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города Степногорска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отдельных сходов местного сообщества жителей села,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города Степногорска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села,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Степногорска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вопросах, население местного сообщества оповещается не позднее чем за десять календарных дней до дня его проведения через городские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поселка, села,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поселка,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Степногорским городским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поселка, села, сельского округа.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6С-50/4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