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54a8" w14:textId="6135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на участок реки Старая Саркырама, расположенного на территории Целиноградского района Акмолинской области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5 октября 2020 года № А-10/498. Зарегистрировано Департаментом юстиции Акмолинской области 7 октября 2020 года № 8065.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на участок реки Старая Саркырама, расположенного на территории Целиноградского района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водоохранной зоны и полосы на участок реки Старая Саркырама, расположенного на территории Целиноградского района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Акмолинской области Абдыкаликова Г.К.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контроля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безопасности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услуг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контроля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безопасности товаров и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"Есильская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А-10/498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на участок реки Старая Саркырама, расположенного на территории Целиноградского района Акмолинской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водного объекта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Старая Саркырама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Целиноградский район, участок прохождения проектируемой сети электропередач села Тайтобе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А-10/498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на участок реки Старая Саркырама, расположенного на территории Целиноградского района Акмолинской области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