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e6a2" w14:textId="867e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6 сентября 2019 года № А-9/427 "Об утверждении Правил реализации механизмов стабилизации цен на социально значимые продовольственные товары 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июля 2020 года № А-8/380. Зарегистрировано Департаментом юстиции Акмолинской области 30 июля 2020 года № 7977. Утратило силу постановлением акимата Акмолинской области от 17 октября 2024 года № А-10/487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А-10/487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Правил реализации механизмов стабилизации цен на социально значимые продовольственные товары в Акмолинской области" от 6 сентября 2019 года № А-9/427 (зарегистрировано в Реестре государственной регистрации нормативных правовых актов № 7376, опубликовано 12 сентября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Акмолинской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заместителей акима Акмолинской области Идрисова К.М. и Абдыкаликова Г.К.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A-9/427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Акмолинской области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в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№1279;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регионального стабилизационного фонда продовольственных товаров, осуществляемые в целях стабилизации внутреннего рынка при росте цен;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Механизмы стабилизации цен на социально значимые продовольственные товары реализуются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Акмолинской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в нем принимает участие не менее половины от общего числа ее членов. Решения Комиссии принимаются большинством голосов от количества участвующих членов на заседании Комиссии. В случае равенства голосов принятым считается решение, за которое проголосовал председательствующий.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компетенции Комиссии относятся: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Акмолинской области;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субъекта предпринимательства для выдачи займа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Образование и организацию работы Комиссии обеспечивает государственное учреждение "Управление предпринимательства и промышленности Акмолинской области" (далее – рабочий орган).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рабочим органом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ежемесячно до 20 числа месяца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значимых продовольственных товаров акиматом Акмолинской области реализуются следующие механизмы стабилизации цен на социально значимые продовольственные товары: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 продовольственных товаров.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документов к заседанию Комиссии в рабочий орган представляются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сельского хозяйства - сведения о посевных площадях, прогнозном урожае, балансе производства и потребления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организацией - предложения о перечне закупаемых продовольственных товаров и предельной торговой надбавке с расчетами по обеспеченности населения данными товарами.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вносит акиму Акмолинской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Акимат Акмолинской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Продовольственные товары, закупаемые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сбыта, а также перерабатывающим предприятиям для производства социально значимых продовольственных товаров в пределах утвержденной Комиссией предельной торговой надбавки. Реализация товаров может также производиться через торговые объекты, реализующие продовольственные товары.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этом цена готового продовольственного товара, произведенного перерабатывающим предприятием, не превышает его пороговой цены или предельно допустимой розничной цены, утвержденной акиматом Акмолинской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Акимат Акмолинской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Акмолинской области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требованиям (критериям) устанавливаемым к субъектам предпринимательства для выдачи займа относятся: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задолженности по налогам и другим обязательным платежам на дату подачи заявки, подтвержденные справкой соответствующего налогового органа;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кредитам, выданных банками второго уровня, отсутствие обременений (арестов);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как минимум одному из перечисленных требований: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торгово-логистической инфраструктуры и/или складских сооружений или других помещений со специальным оборудованием, предназначенных для надлежащего хранения продовольственных товаров и выполнения закупочных и иных операций с продовольственными товарами на территории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в оптовом или розничном (сети розничных объектов) торговом предприятии на территории Акмолинской области социально значимых продовольственных товаров согласно перечню, определяемому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производства на территории Акмолинской области социально значимых продовольственных товаров согласно перечню, определяемому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представляет документы, подтверждающие соответствие требованиям, установленные настоящим пунктом.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Субъект предпринимательства представляет документы в специализированную организацию в течение 15 календарных дней со дня опубликования объявления на интернет-ресурсе специализированной организации.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документы субъектов предпринимательства и принимает решение об определении субъекта предпринимательства для выдачи займа в течение 5 рабочих дней со дня окончания приема документов. По итогам рассмотрения специализированная организация размещает протокол заседания Комиссии на своем интернет-ресурсе в течение 1 рабочего дня.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 / или договора страхования, и / или гарантии/поручительства третьих лиц, и / или корпоративной гарантии. Обеспечение исполнения обязательств оформляется в письменной форме, предусмотренной законодательством.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Источником финансирования являются денежные средства, выделяемые из областного бюджета, в том числе, выделенные ранее на формирование регионального стабилизационного фонда продовольственных товаров.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Займ не предоставляется на рефинансирование просроченной задолженности.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Займ предоставляется только в национальной валюте.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