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6950" w14:textId="43c6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июля 2020 года № А-7/353. Зарегистрировано Департаментом юстиции Акмолинской области 9 июля 2020 года № 7948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религиозной деятельности" от 11 июня 2015 года № А-6/266 (зарегистрировано в Реестре государственной регистрации нормативных правовых актов № 4891,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11 июня 2015 года № А-6/266 "Об утверждении регламентов государственных услуг в сфере религиозной деятельности" от 24 ноября 2017 года № А-12/547 (зарегистрировано в Реестре государственной регистрации нормативных правовых актов № 6231, опубликовано 10 января 2018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11 июня 2015 года № А-6/266 "Об утверждении регламентов государственных услуг в сфере религиозной деятельности" от 27 ноября 2019 года № А-11/578 (зарегистрировано в Реестре государственной регистрации нормативных правовых актов № 7548, опубликовано 5 декабря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