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5a3c" w14:textId="3f25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 апреля 2020 года № 6С-42-2. Зарегистрировано Департаментом юстиции Акмолинской области 2 апреля 2020 года № 7782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248 158 363,2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26 285 747,0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1 335 731,3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220 536 884,9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248 803 950,2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40 241 333,4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42 928 132,0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2 686 798,6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-41 022 920,4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41 022 920,4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области на 2020 год в сумме 2 758 487,5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248 158 363,2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220 536 884,9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215 074 445,0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215 074 445,0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248 803 950,2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3 465 114,0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2 309 298,8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8 354 882,6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8 354 882,6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6 934 922,6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1 346 692,0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48 641 607,8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46 012 996,7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1 560 520,3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1 116 096,1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9 910 779,4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2 131 738,6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27 003 309,7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1 961 517,1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1 572 793,5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388 723,6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5 997 760,9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4 309 330,8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2 013 971,5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1 688 430,1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1 688 430,1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8 623 035,7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7 223 944,7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892 736,2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1 579 412,3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3 083 299,0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23 932 198,5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23 703 195,5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15 441 335,4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10 420 557,4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1 253 094,7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398 756,9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4 162 453,7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897 825,4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4 842 820,6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4 410 071,6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37 171 548,5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2 320 595,1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32 427 367,5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8 338 733,0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8 123 428,0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13 647 993,1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13 355 866,6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13 282 823,6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8 127 274,2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6 024 537,0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5 777 809,0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10 244 653,3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2 272 389,0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1 392 143,7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882 238,7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54 117 309,2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54 117 309,2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823 159,2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40 241 333,4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42 928 132,0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-41 022 920,4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41 022 920,4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39 372 814,2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25 062 031,2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12 851 670,7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101 741,7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блочно-модульного спортивного комплекса ГККП "Детский юношеский центр" города Атбасар Атбасарского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2 652 553,0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969 269,0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608 856,0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стадиона в городе Степняк района Биржан сал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селе Астраханка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5 026 385,5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4 338 673,6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337 763,4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349 948,5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14 310 783,0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7 772 583,6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4 741 489,0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890 636,7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666 064,9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и благоустройства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4 396 473,4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1 494 751,6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2 141 726,0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