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5a3c" w14:textId="3f25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 апреля 2020 года № 6С-42-2. Зарегистрировано Департаментом юстиции Акмолинской области 2 апреля 2020 года № 7782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248 158 363,2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26 285 747,0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1 335 731,3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220 536 884,9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248 803 950,2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40 241 333,4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42 928 132,0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2 686 798,6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-41 022 920,4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41 022 920,4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области на 2020 год в сумме 2 758 487,5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248 158 363,2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220 536 884,9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248 803 950,2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3 465 114,0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2 309 298,8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1 825 991,3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6 934 922,6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1 346 692,0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48 641 607,8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46 012 996,7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1 560 520,3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1 116 096,1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9 910 779,4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2 131 738,6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27 003 309,7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1 961 517,1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1 572 793,5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5 997 760,9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4 309 330,8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1 219 877,0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2 013 971,5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8 623 035,7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7 223 944,7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892 736,2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1 579 412,3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3 083 299,0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23 932 198,5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23 703 195,5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15 441 335,4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10 420 557,4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1 253 094,7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398 756,9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4 162 453,7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897 825,4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4 842 820,6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4 410 071,6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37 171 548,5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2 320 595,1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32 427 367,5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8 338 733,0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8 123 428,0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13 647 993,1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13 282 823,6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8 127 274,2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6 024 537,0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5 777 809,0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10 244 653,3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2 272 389,0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1 392 143,7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882 238,7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823 159,2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40 241 333,4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42 928 132,0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-41 022 920,4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41 022 920,4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39 372 814,2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25 062 031,2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12 851 670,7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блочно-модульного спортивного комплекса ГККП "Детский юношеский центр" города Атбасар Атбасарского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2 652 553,0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969 269,0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608 856,0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стадиона в городе Степняк района Биржан сал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в селе Астраханка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4 338 673,6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337 763,4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349 948,5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14 310 783,0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7 772 583,6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4 741 489,0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890 636,7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666 064,9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и благоустройства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4 396 473,4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1 494 751,6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