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3d44" w14:textId="9ca3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2020 года № 6С-41-7. Зарегистрировано Департаментом юстиции Акмолинской области 30 марта 2020 года № 7751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 Акмолинский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Акмолинской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6С-41-7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Акмолинской области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применяются в соответствии с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уведомлению прилагаются: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 местного исполнительного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лица, контактный телефон,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БИН юридического лица),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рекламы________________________________________________________ (указать место размещения, период размещения)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