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3b10" w14:textId="a4a3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февраля 2020 года № А-2/48. Зарегистрировано Департаментом юстиции Акмолинской области 7 февраля 2020 года № 7668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физической культуры и спорта" от 15 июня 2015 года № А-6/276 (зарегистрировано в Реестре государственной регистрации нормативных правовых актов № 4880, опубликовано 28 июля 2015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15 июня 2015 года № А-6/276 "Об утверждении регламентов государственных услуг в сфере физической культуры и спорта" от 15 апреля 2016 года № А-5/167 (зарегистрировано в Реестре государственной регистрации нормативных правовых актов № 5370, опубликовано 2 июня 2016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15 июня 2015 года № А-6/276 "Об утверждении регламентов государственных услуг в сфере физической культуры и спорта" от 9 сентября 2016 года № А-10/438 (зарегистрировано в Реестре государственной регистрации нормативных правовых актов № 5571, опубликовано 21 октября 2016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физической культуры и спорта" от 28 декабря 2017 года №А-1/610 (зарегистрировано в Реестре государственной регистрации нормативных правовых актов № 6360, опубликовано 1 февраля 2018 года в Эталонном контрольном банке нормативных правовых актов Республики Казахстан в электронном виде).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15 июня 2015 года № А-6/276 "Об утверждении регламентов государственных услуг в сфере физической культуры и спорта" от 28 декабря 2017 года № А-1/611 (зарегистрировано в Реестре государственной регистрации нормативных правовых актов № 6361, опубликовано 8 февраля 2018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физической культуры и спорта" от 17 июня 2019 года № А-6/270 (зарегистрировано в Реестре государственной регистрации нормативных правовых актов № 7249, опубликовано 1 июля 2019 года в Эталонном контрольном банке нормативных правовых актов Республики Казахстан в электронном виде).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28 декабря 2017 года № А-1/610 "Об утверждении регламентов государственных услуг в сфере физической культуры и спорта" от 16 июля 2019 года № А-7/326 (зарегистрировано в Реестре государственной регистрации нормативных правовых актов № 7284, опубликовано 29 июля 2019 года в Эталонном контрольном банке нормативных правовых актов Республики Казахстан в электронном виде).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