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9396" w14:textId="f0b9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20 января 2020 года № А-1/21. Зарегистрировано Департаментом юстиции Акмолинской области 30 января 2020 года № 7662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А-1/21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силу, некоторых постановлений акимата Акмолинской области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сфере культуры" от 23 июня 2015 года № А-7/293 (зарегистрировано в реестре государственной регистрации нормативных правовых актов № 4914, опубликовано 06 августа 2015 года в информационно-правовой системе "Әділет").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23 июня 2015 года № А-7/293 "Об утверждении регламентов государственных услуг в сфере культуры" от 13 декабря 2017 года № А-12/570 (зарегистрировано в Реестре государственной регистрации нормативных правовых актов № 6286, опубликовано 23 января 2018 года в Эталонном контрольном банке нормативных правовых актов Республики Казахстан в электронном виде).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"Выдача архивных справок, копий архивных документов или архивных выписок" от 19 августа 2019 года № А-8/391 (зарегистрировано в Реестре государственной регистрации нормативных правовых актов № 7338, опубликовано 28 августа 2019 года в Эталонном контрольном банке нормативных правовых актов Республики Казахстан в электронном виде).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