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1623" w14:textId="dea1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30 апреля 2015 года № 540 "Об утверждении Правил перевозки пассажиров, багажа и грузов на воздушном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декабря 2020 года № 696. Зарегистрирован в Министерстве юстиции Республики Казахстан 5 января 2021 года № 22025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540 "Об утверждении Правил перевозки пассажиров, багажа и грузов на воздушном транспорте" (зарегистрирован в Реестре государственной регистрации нормативных правовых актов за № 12115, опубликован 11 ноября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пассажиров, багажа и грузов на воздушном транспорте,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Пассажир или лицо, при осуществлении бронирования перевозки от имени пассажира, информирует авиакомпанию не позднее, чем за 5 календарных дней до начала рейса в следующих случаях: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ограниченной подвижности пассажира;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перевозки несовершеннолетнего пассажира;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снижения функции (отсутствия) зрения, слуха препятствующего самостоятельному передвижению пассажира;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с подпунктом 3) настоящего пункта сопровождения собаки-поводыря;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инфекционной болезни;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беременности сроком более 22 недель;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наличия детского аутизма, синдрома Аспергера, атипичного аутизма;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перевозки животных (птиц);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наличия багажа сверхустановленной нормы провоза или крупногабаритного, тяжеловесного багажа, согласно пункту 54 настоящих Правил;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наличия багажа, который необходимо перевозить только в салоне воздушного судна;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перевозки оружия, боеприпасов.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Авиакомпания после получения указанной информации, информирует пассажира в течение 24 часов об отказе в перевозке, если обеспечить выполнение перевозки не представляется возможным, исходя из технических возможностей воздушного судна в случаях, предусмотренных подпунктами 1), 4), 5), 8), 9), 10), и 11) настоящего пункта.";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Беременные женщины, срок беременности которых превышает 34 недель при одноплодной беременности, а при многоплодной беременности - не более 32 недель, предоставляют заключение врачебно-консультационной комиссии,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 формы № 026/у о состоянии своего здоровья, которое допускается с оформления медицинской организацией не ранее, чем за 30 календарных дней до начала перевозки.";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Перевозчик обеспечивает обслуживание инвалидов, маломобильных групп населения и пассажиров с детским аутизмом, синдромом Аспергера, атипичным аутизмом бортпроводниками, владеющими практическими навыками по коммуникации и безопасной помощи на борту воздушного судна, включая: размещение, информационное обслуживание, помощь по выполнению правил авиационной безопасности, обслуживание питанием, оказание первой медицинской помощи в полете.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инвалидов, маломобильных групп населения и пассажиров с детским аутизмом, синдромом Аспергера, атипичным аутизмом после проведения соответствующих процедур по регистрации представитель авиакомпании (аэропорта) сопровождает их к (от) воздушному судну.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инвалидов, маломобильных групп населения и пассажиров с детским аутизмом, синдромом Аспергера, атипичным аутизмом и сопровождающих лиц на борт воздушного судна производятся в первую очередь до объявления посадки основной части пассажиров и высадка из воздушного судна в последнюю очередь.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объявлении посадки пассажиров на борт воздушного судна, уполномоченными агентами предварительно приглашаются несопровождаемые несовершеннолетние пассажиры и пассажиры с детьми.";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44-1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"44-1. Для подтверждения диагноза о детском аутизме, синдроме Аспергера, атипичном аутизме, предоставляется заключение врачебно-консультационной комиссии,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 формы № 026/у.";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Вес, габариты, нормы бесплатного провоза ручной клади и багажа устанавливаются перевозчиком.";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"81. Грузовая накладная выписывается на бумажном носителе или в электронном виде. При оформлении на бумажном носителе грузовая накладная подписывается отправителем и вручается авиакомпании вместе с грузом, а в электронном виде, грузовая накладная оформляется через информационную систему "E-Freight"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перевозке и обработке багажа, почтовых отправлений и грузов воздушным транспортом, утвержденными приказом Министра по инвестициям и развитию Республики Казахстан от 27 ноября 2015 года № 1118 (зарегистрирован в Реестре государственной регистрации нормативных правовых актов за № 12545).";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Индивидуальное обслуживание: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каждому пассажиру в течение всего полета;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к больным, пожилым людям, пассажирам с детьми, инвалидам, маломобильным группам населения и пассажирам с детским аутизмом, синдромом Аспергера, атипичным аутизмом;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индивидуального освещения и вентиляции;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на вопросы пассажиров;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оснащение детских люлек (на тех типах воздушных судов, где предусмотрено производителем);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несопровождаемых несовершеннолетние пассажиров.".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развитию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Ержанов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