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e0e8" w14:textId="44de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пределения рисков завоза инфекционных заболеваний из-за рубежа на территорию Республики Казахстан и (или) возникновения случаев инфекционных заболе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декабря 2020 года № ҚР ДСМ-317/2020. Зарегистрирован в Министерстве юстиции Республики Казахстан 24 декабря 2020 года № 218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Кодекса Республики Казахстан от 7 июля 2020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исков завоза инфекционных заболеваний из-за рубежа на территорию Республики Казахстан и (или) возникновения случаев инфекционных заболе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17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пределения рисков завоза инфекционных заболеваний из-за рубежа на территорию Республики Казахстан и (или) возникновения случаев инфекционных заболевани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ритерии определения рисков завоза инфекционных заболеваний из-за рубежа на территорию Республики Казахстан и (или) возникновения случаев инфекционных заболеваний (далее – Критерии), разрабо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Кодекса Республики Казахстан от 7 июля 2020 "О здоровье народа и системе здравоохранения" (далее – Кодекс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ритерии определяются в отношении инфекционных заболеваний, при угрозе возникновения и распространения которых вводятся ограничительные мероприятия, в том числе карантин, перечень которых устанавливается государственным органом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Код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иск завоза инфекционных заболеваний из-за рубежа на территорию Республики Казахстан и (или) возникновения случаев инфекционных заболеваний определяется по следующим критерия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мире массовых инфекционных заболеваний (эпидемии, пандемии) с тяжелыми (и/или нехарактерными) клиническими проявлениями при отсутствии стандартных эффективных мер средств специфической профилактики и леч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инфекционного заболевания высокой степени контагиозности (заразности), способности передаваться от человека человеку воздушно-капельным, контактно-бытовым и пищевым путе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 трансграничного распространения ввиду наличия приграничной с Республики Казахстан территории, через которую осуществляется регулярная миграция насел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ществование коммуникационных связей посредством воздушного, водного, железнодорожного и автомобильного транспор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йства возбудителя (переносчика) инфекции, достаточные условия и факторы, способствующие распространению заболевания в Республике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сприимчивость местного населения к заболеванию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