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ec95" w14:textId="b9fe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Кодекса чести медицинских и фармацевтических работников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2020 года № ҚР ДСМ-319/2020. Зарегистрирован в Министерстве юстиции Республики Казахстан 24 декабря 2020 года № 21890.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274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Кодекс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работников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ҚР ДСМ-319/2020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Кодекс чести медицинских и фармацевтических работников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Кодекс чести медицинских и фармацевтических работников Республики Казахстан (далее – Кодекс чести)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274 Кодекса Республики Казахстан от 7 июля 2020 года "О здоровье народа и системе здравоохранения".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Кодекс чести представляет собой свод общих принципов и морально-этических норм медицинских и фармацевтических работников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и фармацевтические работники соблюдают положения настоящего Кодекса чести при осуществлении профессиональной деятельности и для корпоративной культуры.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Этические принципы и требования к медицинским и фармацевтическим работникам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Медицинские и фармацевтические работники при выполнении своих должностных обязанностей руководствуются следующими принципами: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беспристрастность;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 и объективность;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порядочность;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компетентность;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безупречное поведение;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лояльность;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конфиденциальность информации;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гуманность;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независимость.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своей деятельности медицинский и фармацевтический работник: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выполняет свои должностные обязанности, соблюдает трудовую дисциплину, рационально и эффективно использует свое рабочее время;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высоким моральным и нравственным критериям, соблюдает установленные законами Республики Казахстан ограничения и запреты;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руководствуется современными методами и технологиями лечения с доказанной клинической эффективностью;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непрерывно совершенствует свои профессиональные знания, навыки, компетенции и профессионализм;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совершает действий или бездействий, способных дискредитировать высокое звание медицинского и фармацевтического работника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противостоит проявлениям коррупции;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 использования служебной информации в корыстных и иных личных целях;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допускает совершения проступков и правонарушений, за которые законом предусмотрена дисциплинарная, административная либо уголовная ответственность;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допускает использования служебного положения для решения вопросов личного характера, не допускет рекламу медицинских изделий и фактов принятия подарков, услуг от физических и юридических лиц в связи с выполнением служебных обязанностей;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личным примером способствует созданию устойчивой морально-психологической обстановки и соблюдению в коллективе принципов корпоративной этики и безопасности;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способствует укреплению доверия граждан к системе здравоохранения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способствует соблюдению норм Кодекса чести.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отношениях с пациентами медицинские и фармацевтические работники: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подвергают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относятся с уважением к личной жизни пациента и права на конфиденциальность;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решения исключительно в интересах пациента;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оказывают в рамках профессиональной деятельности медицинскую помощь нуждающемуся независимо от места и времени его нахождения;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разъясняют принципы солидарной ответственности за охрану собственного здоровья.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отношениях с коллегами медицинские и фармацевтические работники: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деловой этикет и правила официального поведения;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допускают конфликтных ситуаций, способных нанести ущерб репутации или авторитету коллег и организации.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конфликтной ситуации медицинский или фармацевтический работник обсуждает проблему конфликта с непосредственным руководителем для принятия соответствующих мер.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предъявлении необоснованного публичного обвинения в коррупционных проявлениях медицинский или фармацевтический работник принимает меры по его опровержению в месячный срок со дня обнаружения такого обвинения.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