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c51" w14:textId="31df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биомедицинских исследований и требований к исследовательским центрам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ДСМ-310/2020. Зарегистрирован в Министерстве юстиции Республики Казахстан 22 декабря 2020 года № 21851.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биомедицинских исследований и требования к исследовательским центрам.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мая 2019 года № ҚР ДСМ-64 "Об утверждении Правил проведения медицинских исследований, а также требования к исследовательским центрам" (зарегистрирован в Реестре государственной регистрации нормативных правовых актов под № 18630, опубликован 14 мая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Гиният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ДСМ-310/2020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биомедицинских исследований и требования к исследовательским центрам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биомедицинских исследований и требования к исследовательским центрам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227 Кодекса Республики Казахстан от 7 июля 2020 года "О здоровье народа и системе здравоохранения" (далее – Кодекс) и определяют порядок проведения биомедицинских исследований, а также устанавливают требования к исследовательским центрам.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 виды биомедицинских исследований, за исключением: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клинических исследований лекарственных средств и медицинских изделий, включая клинические исследования одновременного использования нескольких лекарственных средств (не имеющих и (или) имеющих государственную регистрацию);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клинико-лабораторных испытаний медицинских изделий для диагностики вне живого организма (in vitro);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доклинических (неклинических) исследований лекарственных средств;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исследований (испытаний) оценки биологического действия медицинских изделий.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биомедицинское исследование – исследование, целью которого является получение научными методами новых знаний о жизни, здоровье человека, заболеваниях, их диагностике, лечении или профилактике, а также генетических и экологических факторах, связанных с процессами жизни, болезнями и здоровьем;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биоэтическая экспертиза – предварительное рассмотрение материалов биомедицинского исследования и выдача обоснованного заключения Комиссии по биоэтики с позиций этической приемлемости, безопасности для участников и целесообразности данного исследования;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спонсор – физическое или юридическое лицо, являющееся инициатором биомедицинского исследования и осуществляющее его организацию и (или) финансирование.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исследования – живой человек или животное, участвующее в медицинском исследовании;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неинтервенционное клиническое исследование – исследование, которое проводится после проведения государственной регистрации лекарственного средства или медицинского изделия и назначается в рамках медицинской практики;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субъекту исследования специальное вмешательство;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прикладное биомедицинское исследование – биомедицинское исследование, направленное на достижение конкретных целей в сфере диагностики, лечения или профилактики заболеваний, обеспечения здоровья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медико-биологический эксперимент – исследование, основанное на воспроизведении (моделировании) структурно - функционального комплекса изучаемого состояния или болезни в упрощенной форме на лабораторных животных для выяснения причин, условий и механизмов возникновения состояния или развития заболевания, разработки методов лечения и профилактики;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мониторинг – процедура контроля выполнения биомедицинского исследования и обеспечения его проведения, сбора данных и представления результатов исследования согласно протоколу, плану, программе, стандартным операционным процедурам, надлежащей клинической практике – Гуд клиникал практик (Good Clinical Practice);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аудит клинического исследования испытуемых методов и (или) средств – систематическая, независимая и документированная проверка документации и деятельности сторон, вовлеченных в проведение клинического исследования испытуемых методов и (или) средств, которая осуществляется независимыми от клинического исследования и исследовательского центра экспертами для подтверждения факта осуществления этой деятельности, а также для оценки соответствия процедур сбора, обработки и представления данных, требованиям протокола клинического исследования, стандартных операционных процедур, надлежащей клинической практике – Гуд клиникал практик (Good Clinical Practice) и нормативным требованиям;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надлежащая клиническая практика – Гуд клиникал практик (Good Clinical Practice)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синопсис протокола – краткое изложение протокола клинического исследования;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фундаментальное биомедицинское исследование – биомедицинское исследование, проводимое с целью расширения базовых знаний и понимания физических, химических и функциональных механизмов жизненных процессов и заболеваний.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биомедицинских исследований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Биомедицинские исследования проводятся на живых людях и животных (субъекты исследования), биологических образцах живого и умершего человека и животного, а также на основе использования клинико-эпидемиологических данных и иной медицинской информации.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Биомедицинские исследования включают фундаментальные и прикладные биомедицинские исследования. Прикладные биомедицинские исследования включают медико-биологические эксперименты, доклинические (неклинические) исследования, клинические исследования и исследования в области общественного здоровья.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Биомедицинские исследования проводятся при наличии следующих документов: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заключения Центральной (далее – Центральная комиссия) или локальной (далее – Локальная комиссия) Комиссии по биоэтике, проводящую биоэтическую экспертизу;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положительного заключения консультативно-совещательного органа, уполномоченного рассматривать вопросы научной и (или) научно-технической деятельности (ученый, научный, научно-клинический, экспертный совет) в исследовательском центре (далее – Совет);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документов о страховании жизни и здоровья участника исследования для интервенционных клинических исследований.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Центральная комиссия создается при уполномоченном органе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228 Кодекса.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создаются при организациях здравоохранения для независимой оценки исследований, проводимых на их базе.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и локальные комиссии по биоэтике формируются на междисциплинарной основе и состоят из представителей медицинских, гуманитарных профессий, общественных организаций и специалистов в области права.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Спонсор исследования (далее – спонсор) или руководитель исследования: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заключение Центральной (далее – Центральная комиссия) или локальной (далее – Локальная комиссия) комиссии биоэтической экспертизы в порядке, установленном требованиями Стандартов деятельности биоэтических комиссий, утверждаемых Центральной комиссией по биоэтике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228 Кодекса Республики Казахстан от 7 июля 2020 года № 360-VI ЗРК "О здоровье народа и системе здравоохранения" (далее – Стандарты);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заключение Совета исследовательского центра в порядке, установленном в Положении о Совете исследовательского центра и внутренних нормативных документах исследовательского центра, утверждаемых первым руководителем исследовательского центра.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Биомедицинское исследование проводятся под руководством спонсора или руководителя исследования по одобренному Центральной или Локальной Комиссией и Советом Исследовательского центра плану проведения исследования с составлением протокола исследования и подготовкой отчета, в котором содержатся результаты исследований. Контроль за исполнением плана возлагается на руководителя исследования.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биомедицинского исследования проводится на базе исследовательского центра, имеющего необходимую материально-техническую базу и квалифицированных специалистов в соответствующей области исследования.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Документы, оформляемые при проведении биомедицинского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Лица, ответственные за проведение биомедицинского исследования: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своевременный сбор полученных результатов, регистрацию отклонений от плана исследования с указанием причин и оценкой влияния внесенных изменений на полученные результаты, а также принимают меры по устранению выявленных отклонений;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интерпретацию и анализ получаемых результатов, подготовку отчета о результатах биомедицинского исследования, конфиденциальность полученных результатов.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Качество проведения биомедицинского исследования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 оснащение биомедицинского исследования, обеспечиваемое руководителем исследовательского центра;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управления (соблюдение протокола биомедицинского исследования на всех этапах биомедицинского исследования; соблюдение стандартных операционных процедур, принятых на уровне исследовательского центра (для клинических исследований));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параметров биомедицинского исследования;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оформления документации (рабочих журналов с первичными данными, заключительного отчета, архивов);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гарантий качества для обеспечения надежности исследования и обоснованности полученных результатов.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Оборудование, на котором проводится биомедицинского исследования, имеет соответствующий сертификат качества, с указанием срока гарантийного обслуживания, а также к нему прикладывается график проверки работы оборудования.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качества осуществляется на всех этапах работы с целью обеспечения достоверности данных биомедицинского исследования и правильности их обработки.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биомедицинского исследования осуществляется путем проведения мониторинга, а для клинических исследований также путем проведения инспекции и аудита.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исследовательского центра, обеспечивает выполнение требований, установленных планом исследования, объективность и независимость проведения исследования, достоверность получаемых результатов.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Аудит исследования проводится по протокольному решению Совета специалистами, имеющими сертификат о прохождении обучения по надлежащей клинической практике – Гуд клиникал практик (Good Clinical Practice).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Документы, оформляемые при проведении биомедицинского исследования в соответствии с настоящими Правилами, подлежат хранению у руководителя исследования.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Документы, оформляемые исследовательским центром при проведении биомедицинского исследования в соответствии с настоящими Правилами, подлежат хранению в электронной версии в течение трех лет.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биомедицинские исследования, проводимые на территории Республики Казахстан, порядок проведения которых определяется настоящими Правилами, а также клинические исследования лекарственных средств и медицинских изделий, клинико-лабораторные испытания медицинских изделий для диагностики вне живого организма (in vitro), доклинические (неклинические) исследования лекарственных средств, исследования (испытания) оценки биологического действия медицинских изделий, подлежат регистрации.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проводится рабочим органом, определенный уполномоченным органом, для учета, мониторинга исполнения биомедицинских исследований и координации процессов исследования между заинтересованными сторонами на основе информации по исполняемому исследованию.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исследовательским центрам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Требованием к исследовательским центрам, на базе которых проводятся биомедицинские исследования, является: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в качестве субъекта научной и (или) научно-технической деятельности;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персонала, имеющего образование, соответствующее области проводимых исследований.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исследовательским центрам, на базе которых проводятся клинические исследования, наряду с требованиями, указанными в пункте 19 настоящих Правил, предъявляются следующие требования: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стандартных операционных процедур для проведения клинических исследований, принятых на уровне исследовательского центра;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персонала, имеющего медицинское образование и документ об обучении по надлежащей клинической практике – Гуд клиникал практик (Good Clinical Practice);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условий для проведения интенсивной терапии и реанимации (для проведения интервенционных клинических исследований).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